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840A84" w14:paraId="03EA2869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E2F5053" w14:textId="77777777" w:rsidR="00C933D0" w:rsidRPr="00840A84" w:rsidRDefault="00F21BA6" w:rsidP="00C269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 xml:space="preserve">ÁREA: </w:t>
            </w:r>
            <w:r w:rsidR="00E14148" w:rsidRPr="00672857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8294FE1" w14:textId="370A64DD" w:rsidR="00C933D0" w:rsidRPr="00840A84" w:rsidRDefault="00F21BA6" w:rsidP="00C26935">
            <w:pPr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C933D0" w:rsidRPr="00840A84" w14:paraId="0D3A6641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491CE410" w14:textId="77777777" w:rsidR="00C933D0" w:rsidRPr="00840A84" w:rsidRDefault="00F21BA6" w:rsidP="00E141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 xml:space="preserve">ASIGNATURA: </w:t>
            </w:r>
            <w:r w:rsidR="00E14148">
              <w:rPr>
                <w:rFonts w:ascii="Arial" w:hAnsi="Arial" w:cs="Arial"/>
                <w:sz w:val="16"/>
                <w:szCs w:val="16"/>
              </w:rPr>
              <w:t xml:space="preserve">ESPAÑOL 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466222F" w14:textId="77777777" w:rsidR="00C933D0" w:rsidRPr="00840A84" w:rsidRDefault="00F21BA6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397D88" w:rsidRPr="00840A84" w14:paraId="5AC15E30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147184C9" w14:textId="77777777" w:rsidR="00C933D0" w:rsidRPr="00840A84" w:rsidRDefault="00F21BA6" w:rsidP="00E141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 xml:space="preserve">GRADO: </w:t>
            </w:r>
            <w:r w:rsidR="007A62F5">
              <w:rPr>
                <w:rFonts w:ascii="Arial" w:hAnsi="Arial" w:cs="Arial"/>
                <w:sz w:val="16"/>
                <w:szCs w:val="16"/>
              </w:rPr>
              <w:t xml:space="preserve">CICLO </w:t>
            </w:r>
            <w:r w:rsidR="00E14148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1FFDD32" w14:textId="606C3E87" w:rsidR="00C933D0" w:rsidRPr="00840A84" w:rsidRDefault="006712CD" w:rsidP="00BD68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="00F21BA6" w:rsidRPr="00840A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56E7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FD5C0A0" w14:textId="77777777" w:rsidR="00C933D0" w:rsidRPr="00840A84" w:rsidRDefault="00F21BA6" w:rsidP="007501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 w:rsidR="00750140" w:rsidRPr="00840A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64B7E76" w14:textId="77777777" w:rsidR="00C933D0" w:rsidRPr="00840A84" w:rsidRDefault="00F21BA6" w:rsidP="00FE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>TIEMPO:</w:t>
            </w:r>
            <w:r w:rsidR="003B0295" w:rsidRPr="00840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4EF" w:rsidRPr="00840A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93F4186" w14:textId="77777777" w:rsidR="00C933D0" w:rsidRPr="00840A84" w:rsidRDefault="00F21BA6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A84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47472D3B" w14:textId="77777777" w:rsidR="008726DF" w:rsidRDefault="008726DF" w:rsidP="008726DF">
      <w:pPr>
        <w:jc w:val="both"/>
        <w:rPr>
          <w:rFonts w:ascii="Arial" w:hAnsi="Arial" w:cs="Arial"/>
          <w:sz w:val="18"/>
          <w:szCs w:val="18"/>
        </w:rPr>
      </w:pPr>
    </w:p>
    <w:p w14:paraId="109F0974" w14:textId="77777777" w:rsidR="00E14148" w:rsidRPr="00500441" w:rsidRDefault="00500441" w:rsidP="00500441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14:paraId="403A5286" w14:textId="1CC48562" w:rsidR="00500441" w:rsidRPr="00084E2F" w:rsidRDefault="00500441" w:rsidP="00500441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084E2F">
        <w:rPr>
          <w:rFonts w:ascii="Arial" w:hAnsi="Arial" w:cs="Arial"/>
        </w:rPr>
        <w:t>Dadas las siguientes ideas</w:t>
      </w:r>
      <w:r>
        <w:rPr>
          <w:rFonts w:ascii="Arial" w:hAnsi="Arial" w:cs="Arial"/>
        </w:rPr>
        <w:t>, escriba</w:t>
      </w:r>
      <w:r w:rsidRPr="00084E2F">
        <w:rPr>
          <w:rFonts w:ascii="Arial" w:hAnsi="Arial" w:cs="Arial"/>
        </w:rPr>
        <w:t xml:space="preserve"> tres argumentos para d</w:t>
      </w:r>
      <w:r>
        <w:rPr>
          <w:rFonts w:ascii="Arial" w:hAnsi="Arial" w:cs="Arial"/>
        </w:rPr>
        <w:t>efender cada una de ellas ante s</w:t>
      </w:r>
      <w:r w:rsidRPr="00084E2F">
        <w:rPr>
          <w:rFonts w:ascii="Arial" w:hAnsi="Arial" w:cs="Arial"/>
        </w:rPr>
        <w:t>us padres que no están muy dispuestos a aceptarlas. Luego clasifi</w:t>
      </w:r>
      <w:r w:rsidR="00267917">
        <w:rPr>
          <w:rFonts w:ascii="Arial" w:hAnsi="Arial" w:cs="Arial"/>
        </w:rPr>
        <w:t>que</w:t>
      </w:r>
      <w:r w:rsidRPr="00084E2F">
        <w:rPr>
          <w:rFonts w:ascii="Arial" w:hAnsi="Arial" w:cs="Arial"/>
        </w:rPr>
        <w:t xml:space="preserve"> los argumentos que </w:t>
      </w:r>
      <w:r w:rsidR="00267917" w:rsidRPr="00084E2F">
        <w:rPr>
          <w:rFonts w:ascii="Arial" w:hAnsi="Arial" w:cs="Arial"/>
        </w:rPr>
        <w:t>escribi</w:t>
      </w:r>
      <w:r w:rsidR="00267917">
        <w:rPr>
          <w:rFonts w:ascii="Arial" w:hAnsi="Arial" w:cs="Arial"/>
        </w:rPr>
        <w:t>ó</w:t>
      </w:r>
      <w:r w:rsidRPr="00084E2F">
        <w:rPr>
          <w:rFonts w:ascii="Arial" w:hAnsi="Arial" w:cs="Arial"/>
        </w:rPr>
        <w:t xml:space="preserve"> según s</w:t>
      </w:r>
      <w:r w:rsidR="00267917">
        <w:rPr>
          <w:rFonts w:ascii="Arial" w:hAnsi="Arial" w:cs="Arial"/>
        </w:rPr>
        <w:t>u</w:t>
      </w:r>
      <w:r w:rsidRPr="00084E2F">
        <w:rPr>
          <w:rFonts w:ascii="Arial" w:hAnsi="Arial" w:cs="Arial"/>
        </w:rPr>
        <w:t xml:space="preserve"> tipo.</w:t>
      </w:r>
    </w:p>
    <w:tbl>
      <w:tblPr>
        <w:tblW w:w="0" w:type="auto"/>
        <w:tblInd w:w="1876" w:type="dxa"/>
        <w:shd w:val="clear" w:color="auto" w:fill="BDD6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</w:tblGrid>
      <w:tr w:rsidR="00500441" w:rsidRPr="00084E2F" w14:paraId="04B9ACBE" w14:textId="77777777" w:rsidTr="00610121"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CBF0A" w14:textId="77777777" w:rsidR="00500441" w:rsidRPr="00084E2F" w:rsidRDefault="00500441" w:rsidP="006101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84E2F">
              <w:rPr>
                <w:rFonts w:ascii="Arial" w:hAnsi="Arial" w:cs="Arial"/>
                <w:color w:val="000000"/>
                <w:lang w:val="es-ES_tradnl"/>
              </w:rPr>
              <w:t>Quiero llegar el sábado por la noche una hora más tarde de lo habitual</w:t>
            </w:r>
          </w:p>
        </w:tc>
      </w:tr>
    </w:tbl>
    <w:p w14:paraId="62249AC9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1.</w:t>
      </w:r>
    </w:p>
    <w:p w14:paraId="3152FFD7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2.</w:t>
      </w:r>
    </w:p>
    <w:p w14:paraId="582DA762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3.</w:t>
      </w:r>
    </w:p>
    <w:tbl>
      <w:tblPr>
        <w:tblW w:w="0" w:type="auto"/>
        <w:tblInd w:w="1876" w:type="dxa"/>
        <w:shd w:val="clear" w:color="auto" w:fill="BDD6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</w:tblGrid>
      <w:tr w:rsidR="00500441" w:rsidRPr="00084E2F" w14:paraId="13136AAD" w14:textId="77777777" w:rsidTr="00610121"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B30FE" w14:textId="77777777" w:rsidR="00500441" w:rsidRPr="00084E2F" w:rsidRDefault="00500441" w:rsidP="0061012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84E2F">
              <w:rPr>
                <w:rFonts w:ascii="Arial" w:hAnsi="Arial" w:cs="Arial"/>
                <w:lang w:val="es-ES_tradnl"/>
              </w:rPr>
              <w:t>Me gustaría ir de viaje en avión y no en bus</w:t>
            </w:r>
          </w:p>
        </w:tc>
      </w:tr>
    </w:tbl>
    <w:p w14:paraId="6AF01FA0" w14:textId="77777777" w:rsidR="00500441" w:rsidRPr="00084E2F" w:rsidRDefault="00500441" w:rsidP="00500441">
      <w:pPr>
        <w:tabs>
          <w:tab w:val="left" w:pos="1125"/>
        </w:tabs>
        <w:jc w:val="both"/>
        <w:rPr>
          <w:rFonts w:ascii="Arial" w:hAnsi="Arial" w:cs="Arial"/>
          <w:b/>
          <w:lang w:eastAsia="es-ES"/>
        </w:rPr>
      </w:pPr>
    </w:p>
    <w:p w14:paraId="18FA207C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1.</w:t>
      </w:r>
    </w:p>
    <w:p w14:paraId="4EBCE321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2.</w:t>
      </w:r>
    </w:p>
    <w:p w14:paraId="3F6237AA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3.</w:t>
      </w:r>
    </w:p>
    <w:tbl>
      <w:tblPr>
        <w:tblW w:w="0" w:type="auto"/>
        <w:tblInd w:w="1876" w:type="dxa"/>
        <w:shd w:val="clear" w:color="auto" w:fill="BDD6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</w:tblGrid>
      <w:tr w:rsidR="00500441" w:rsidRPr="00084E2F" w14:paraId="7681E79D" w14:textId="77777777" w:rsidTr="00610121"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E43F5" w14:textId="77777777" w:rsidR="00500441" w:rsidRPr="00084E2F" w:rsidRDefault="00500441" w:rsidP="006101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84E2F">
              <w:rPr>
                <w:rFonts w:ascii="Arial" w:hAnsi="Arial" w:cs="Arial"/>
                <w:color w:val="000000"/>
                <w:lang w:val="es-ES_tradnl"/>
              </w:rPr>
              <w:t>Este año quiero comer lo que más me gusta todos los viernes</w:t>
            </w:r>
          </w:p>
        </w:tc>
      </w:tr>
    </w:tbl>
    <w:p w14:paraId="709F7B87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1.</w:t>
      </w:r>
    </w:p>
    <w:p w14:paraId="3152CFDF" w14:textId="77777777" w:rsidR="00500441" w:rsidRPr="00084E2F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2.</w:t>
      </w:r>
    </w:p>
    <w:p w14:paraId="50FD7228" w14:textId="77777777" w:rsidR="00500441" w:rsidRPr="006F19B4" w:rsidRDefault="00500441" w:rsidP="00500441">
      <w:pPr>
        <w:spacing w:before="100" w:beforeAutospacing="1" w:after="100" w:afterAutospacing="1"/>
        <w:ind w:left="1080"/>
        <w:rPr>
          <w:rFonts w:ascii="Arial" w:hAnsi="Arial" w:cs="Arial"/>
        </w:rPr>
      </w:pPr>
      <w:r w:rsidRPr="00084E2F">
        <w:rPr>
          <w:rFonts w:ascii="Arial" w:hAnsi="Arial" w:cs="Arial"/>
        </w:rPr>
        <w:t>3.</w:t>
      </w:r>
    </w:p>
    <w:p w14:paraId="261141B3" w14:textId="77777777" w:rsidR="00500441" w:rsidRPr="00084E2F" w:rsidRDefault="00500441" w:rsidP="00500441">
      <w:pPr>
        <w:jc w:val="both"/>
        <w:rPr>
          <w:rFonts w:ascii="Arial" w:hAnsi="Arial" w:cs="Arial"/>
          <w:b/>
          <w:lang w:eastAsia="es-ES"/>
        </w:rPr>
      </w:pPr>
    </w:p>
    <w:p w14:paraId="7F122958" w14:textId="0DDD9198" w:rsidR="00500441" w:rsidRPr="00084E2F" w:rsidRDefault="00500441" w:rsidP="00500441">
      <w:pPr>
        <w:numPr>
          <w:ilvl w:val="0"/>
          <w:numId w:val="20"/>
        </w:num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lang w:eastAsia="es-ES"/>
        </w:rPr>
        <w:t>Escriba</w:t>
      </w:r>
      <w:r w:rsidRPr="00084E2F">
        <w:rPr>
          <w:rFonts w:ascii="Arial" w:hAnsi="Arial" w:cs="Arial"/>
          <w:lang w:eastAsia="es-ES"/>
        </w:rPr>
        <w:t xml:space="preserve"> una ca</w:t>
      </w:r>
      <w:r>
        <w:rPr>
          <w:rFonts w:ascii="Arial" w:hAnsi="Arial" w:cs="Arial"/>
          <w:lang w:eastAsia="es-ES"/>
        </w:rPr>
        <w:t>rta al profesor donde argumente por qué debe</w:t>
      </w:r>
      <w:r w:rsidRPr="00084E2F">
        <w:rPr>
          <w:rFonts w:ascii="Arial" w:hAnsi="Arial" w:cs="Arial"/>
          <w:lang w:eastAsia="es-ES"/>
        </w:rPr>
        <w:t xml:space="preserve"> pasa</w:t>
      </w:r>
      <w:r>
        <w:rPr>
          <w:rFonts w:ascii="Arial" w:hAnsi="Arial" w:cs="Arial"/>
          <w:lang w:eastAsia="es-ES"/>
        </w:rPr>
        <w:t xml:space="preserve">r </w:t>
      </w:r>
      <w:r w:rsidR="00267917">
        <w:rPr>
          <w:rFonts w:ascii="Arial" w:hAnsi="Arial" w:cs="Arial"/>
          <w:lang w:eastAsia="es-ES"/>
        </w:rPr>
        <w:t>este módulo</w:t>
      </w:r>
      <w:r>
        <w:rPr>
          <w:rFonts w:ascii="Arial" w:hAnsi="Arial" w:cs="Arial"/>
          <w:lang w:eastAsia="es-ES"/>
        </w:rPr>
        <w:t>. Debe</w:t>
      </w:r>
      <w:r w:rsidRPr="00084E2F">
        <w:rPr>
          <w:rFonts w:ascii="Arial" w:hAnsi="Arial" w:cs="Arial"/>
          <w:lang w:eastAsia="es-ES"/>
        </w:rPr>
        <w:t xml:space="preserve"> ser totalmente persuasivo y utilizar muy bien la argumentación para convenc</w:t>
      </w:r>
      <w:r>
        <w:rPr>
          <w:rFonts w:ascii="Arial" w:hAnsi="Arial" w:cs="Arial"/>
          <w:lang w:eastAsia="es-ES"/>
        </w:rPr>
        <w:t>er al profesor de lo que quiere</w:t>
      </w:r>
      <w:r w:rsidRPr="00084E2F">
        <w:rPr>
          <w:rFonts w:ascii="Arial" w:hAnsi="Arial" w:cs="Arial"/>
          <w:lang w:eastAsia="es-ES"/>
        </w:rPr>
        <w:t>.</w:t>
      </w:r>
    </w:p>
    <w:p w14:paraId="76C91372" w14:textId="77777777" w:rsidR="00500441" w:rsidRPr="00084E2F" w:rsidRDefault="00500441" w:rsidP="00500441">
      <w:pPr>
        <w:rPr>
          <w:rFonts w:eastAsia="Calibri"/>
          <w:lang w:val="es-ES" w:eastAsia="en-US"/>
        </w:rPr>
      </w:pPr>
    </w:p>
    <w:p w14:paraId="1AFBEDA2" w14:textId="77777777" w:rsidR="00500441" w:rsidRPr="00500441" w:rsidRDefault="00500441" w:rsidP="00CE7603">
      <w:pPr>
        <w:rPr>
          <w:rFonts w:ascii="Goudy Stout" w:hAnsi="Goudy Stout" w:cs="Arial"/>
          <w:b/>
          <w:lang w:val="es-ES"/>
        </w:rPr>
      </w:pPr>
    </w:p>
    <w:p w14:paraId="4DD82503" w14:textId="77777777" w:rsidR="00500441" w:rsidRDefault="00500441" w:rsidP="00CE7603">
      <w:pPr>
        <w:rPr>
          <w:rFonts w:ascii="Goudy Stout" w:hAnsi="Goudy Stout" w:cs="Arial"/>
          <w:b/>
        </w:rPr>
      </w:pPr>
    </w:p>
    <w:p w14:paraId="7810B0AA" w14:textId="77777777" w:rsidR="00500441" w:rsidRDefault="00500441" w:rsidP="00CE7603">
      <w:pPr>
        <w:rPr>
          <w:rFonts w:ascii="Goudy Stout" w:hAnsi="Goudy Stout" w:cs="Arial"/>
          <w:b/>
        </w:rPr>
      </w:pPr>
    </w:p>
    <w:p w14:paraId="33565C06" w14:textId="77777777" w:rsidR="00500441" w:rsidRDefault="00500441" w:rsidP="00CE7603">
      <w:pPr>
        <w:rPr>
          <w:rFonts w:ascii="Goudy Stout" w:hAnsi="Goudy Stout" w:cs="Arial"/>
          <w:b/>
        </w:rPr>
      </w:pPr>
    </w:p>
    <w:p w14:paraId="13152C2C" w14:textId="77777777" w:rsidR="00500441" w:rsidRDefault="00500441" w:rsidP="00CE7603">
      <w:pPr>
        <w:rPr>
          <w:rFonts w:ascii="Goudy Stout" w:hAnsi="Goudy Stout" w:cs="Arial"/>
          <w:b/>
        </w:rPr>
      </w:pPr>
    </w:p>
    <w:p w14:paraId="2E4C4D3B" w14:textId="77777777" w:rsidR="00500441" w:rsidRDefault="00500441" w:rsidP="00CE7603">
      <w:pPr>
        <w:rPr>
          <w:rFonts w:ascii="Goudy Stout" w:hAnsi="Goudy Stout" w:cs="Arial"/>
          <w:b/>
        </w:rPr>
      </w:pPr>
    </w:p>
    <w:p w14:paraId="403BA195" w14:textId="77777777" w:rsidR="00500441" w:rsidRDefault="00500441" w:rsidP="00CE7603">
      <w:pPr>
        <w:rPr>
          <w:rFonts w:ascii="Goudy Stout" w:hAnsi="Goudy Stout" w:cs="Arial"/>
          <w:b/>
        </w:rPr>
      </w:pPr>
    </w:p>
    <w:p w14:paraId="4AB2A01A" w14:textId="77777777" w:rsidR="00500441" w:rsidRDefault="00500441" w:rsidP="00CE7603">
      <w:pPr>
        <w:rPr>
          <w:rFonts w:ascii="Goudy Stout" w:hAnsi="Goudy Stout" w:cs="Arial"/>
          <w:b/>
        </w:rPr>
      </w:pPr>
    </w:p>
    <w:p w14:paraId="41B4F085" w14:textId="77777777" w:rsidR="00500441" w:rsidRDefault="00500441" w:rsidP="00CE7603">
      <w:pPr>
        <w:rPr>
          <w:rFonts w:ascii="Goudy Stout" w:hAnsi="Goudy Stout" w:cs="Arial"/>
          <w:b/>
        </w:rPr>
      </w:pPr>
    </w:p>
    <w:p w14:paraId="557BE772" w14:textId="77777777" w:rsidR="00500441" w:rsidRDefault="00500441" w:rsidP="00CE7603">
      <w:pPr>
        <w:rPr>
          <w:rFonts w:ascii="Goudy Stout" w:hAnsi="Goudy Stout" w:cs="Arial"/>
          <w:b/>
        </w:rPr>
      </w:pPr>
    </w:p>
    <w:p w14:paraId="0D6AE50C" w14:textId="77777777" w:rsidR="00500441" w:rsidRDefault="00500441" w:rsidP="00CE7603">
      <w:pPr>
        <w:rPr>
          <w:rFonts w:ascii="Goudy Stout" w:hAnsi="Goudy Stout" w:cs="Arial"/>
          <w:b/>
        </w:rPr>
      </w:pPr>
    </w:p>
    <w:p w14:paraId="58E1AEA9" w14:textId="77777777" w:rsidR="00291169" w:rsidRPr="009954AF" w:rsidRDefault="009954AF" w:rsidP="00750140">
      <w:pPr>
        <w:jc w:val="center"/>
        <w:rPr>
          <w:rFonts w:ascii="Arial" w:hAnsi="Arial" w:cs="Arial"/>
          <w:b/>
          <w:sz w:val="28"/>
          <w:szCs w:val="28"/>
        </w:rPr>
      </w:pPr>
      <w:r w:rsidRPr="009954AF">
        <w:rPr>
          <w:rFonts w:ascii="Arial" w:hAnsi="Arial" w:cs="Arial"/>
          <w:b/>
          <w:sz w:val="28"/>
          <w:szCs w:val="28"/>
        </w:rPr>
        <w:lastRenderedPageBreak/>
        <w:t>EL CONFLICTO ARMADO NOS AFECTA A TODOS</w:t>
      </w:r>
    </w:p>
    <w:p w14:paraId="64F6772A" w14:textId="77777777" w:rsidR="00291169" w:rsidRDefault="00291169" w:rsidP="00750140">
      <w:pPr>
        <w:jc w:val="center"/>
        <w:rPr>
          <w:rFonts w:ascii="Goudy Stout" w:hAnsi="Goudy Stout" w:cs="Arial"/>
          <w:b/>
          <w:sz w:val="28"/>
          <w:szCs w:val="28"/>
        </w:rPr>
      </w:pPr>
    </w:p>
    <w:p w14:paraId="5E466411" w14:textId="0CAF0649" w:rsidR="00291169" w:rsidRPr="009954AF" w:rsidRDefault="00291169" w:rsidP="009954AF">
      <w:pPr>
        <w:pStyle w:val="Prrafodelista"/>
        <w:numPr>
          <w:ilvl w:val="0"/>
          <w:numId w:val="19"/>
        </w:numPr>
        <w:rPr>
          <w:rFonts w:ascii="Arial" w:hAnsi="Arial" w:cs="Arial"/>
          <w:b/>
        </w:rPr>
      </w:pPr>
      <w:r w:rsidRPr="009954AF">
        <w:rPr>
          <w:rFonts w:ascii="Arial" w:hAnsi="Arial" w:cs="Arial"/>
          <w:b/>
        </w:rPr>
        <w:t>Organi</w:t>
      </w:r>
      <w:r w:rsidR="002F3B03">
        <w:rPr>
          <w:rFonts w:ascii="Arial" w:hAnsi="Arial" w:cs="Arial"/>
          <w:b/>
        </w:rPr>
        <w:t>ce</w:t>
      </w:r>
      <w:r w:rsidRPr="009954AF">
        <w:rPr>
          <w:rFonts w:ascii="Arial" w:hAnsi="Arial" w:cs="Arial"/>
          <w:b/>
        </w:rPr>
        <w:t xml:space="preserve"> las siguientes palabras en una pregunta problematizadora</w:t>
      </w:r>
      <w:r w:rsidR="009954AF">
        <w:rPr>
          <w:rFonts w:ascii="Arial" w:hAnsi="Arial" w:cs="Arial"/>
          <w:b/>
        </w:rPr>
        <w:t>.</w:t>
      </w:r>
    </w:p>
    <w:p w14:paraId="4D79C9E6" w14:textId="77777777" w:rsidR="00291169" w:rsidRDefault="00291169" w:rsidP="00995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¿clase en desplaza por qué se Colombia se la campesina a </w:t>
      </w:r>
      <w:proofErr w:type="spellStart"/>
      <w:r>
        <w:rPr>
          <w:rFonts w:ascii="Arial" w:hAnsi="Arial" w:cs="Arial"/>
        </w:rPr>
        <w:t>desaparece</w:t>
      </w:r>
      <w:proofErr w:type="spellEnd"/>
      <w:r>
        <w:rPr>
          <w:rFonts w:ascii="Arial" w:hAnsi="Arial" w:cs="Arial"/>
        </w:rPr>
        <w:t xml:space="preserve"> y asesina?</w:t>
      </w:r>
    </w:p>
    <w:p w14:paraId="544361B5" w14:textId="77777777" w:rsidR="00291169" w:rsidRDefault="00291169" w:rsidP="00291169">
      <w:pPr>
        <w:jc w:val="both"/>
        <w:rPr>
          <w:rFonts w:ascii="Arial" w:hAnsi="Arial" w:cs="Arial"/>
        </w:rPr>
      </w:pPr>
    </w:p>
    <w:p w14:paraId="38083ED6" w14:textId="77777777" w:rsidR="00291169" w:rsidRDefault="00291169" w:rsidP="00291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2F5F68AB" w14:textId="77777777" w:rsidR="00291169" w:rsidRDefault="00291169" w:rsidP="00291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7A3F2230" w14:textId="77777777" w:rsidR="00291169" w:rsidRDefault="00291169" w:rsidP="00291169">
      <w:pPr>
        <w:jc w:val="both"/>
        <w:rPr>
          <w:rFonts w:ascii="Arial" w:hAnsi="Arial" w:cs="Arial"/>
        </w:rPr>
      </w:pPr>
    </w:p>
    <w:p w14:paraId="630F82DF" w14:textId="23319C81" w:rsidR="00291169" w:rsidRDefault="00291169" w:rsidP="002F3B03">
      <w:pPr>
        <w:jc w:val="right"/>
        <w:rPr>
          <w:rFonts w:ascii="Arial" w:hAnsi="Arial" w:cs="Arial"/>
        </w:rPr>
      </w:pPr>
    </w:p>
    <w:p w14:paraId="414DCC2B" w14:textId="09D1F24F" w:rsidR="002F3B03" w:rsidRPr="002F3B03" w:rsidRDefault="002F3B03" w:rsidP="002F3B03">
      <w:pPr>
        <w:jc w:val="center"/>
        <w:rPr>
          <w:rFonts w:ascii="Arial" w:hAnsi="Arial" w:cs="Arial"/>
          <w:b/>
          <w:bCs/>
        </w:rPr>
      </w:pPr>
      <w:r w:rsidRPr="002F3B03">
        <w:rPr>
          <w:rFonts w:ascii="Arial" w:hAnsi="Arial" w:cs="Arial"/>
          <w:b/>
          <w:bCs/>
        </w:rPr>
        <w:t>CAUSAS DEL CONFLICTO ARMADO EN COLOMBIA</w:t>
      </w:r>
    </w:p>
    <w:p w14:paraId="355BE96A" w14:textId="77777777" w:rsidR="002F3B03" w:rsidRPr="002F3B03" w:rsidRDefault="002F3B03" w:rsidP="002F3B03">
      <w:pPr>
        <w:jc w:val="right"/>
        <w:rPr>
          <w:rFonts w:ascii="Arial" w:hAnsi="Arial" w:cs="Arial"/>
        </w:rPr>
      </w:pPr>
    </w:p>
    <w:p w14:paraId="651C9387" w14:textId="48AE5955" w:rsidR="009954AF" w:rsidRPr="002F3B03" w:rsidRDefault="002F3B03" w:rsidP="002F3B03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2F3B03">
        <w:rPr>
          <w:rFonts w:ascii="Arial" w:hAnsi="Arial" w:cs="Arial"/>
        </w:rPr>
        <w:t>periodo 1947–1957,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conocido genéricamente como la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“violencia”, no puede tomarse como un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breve interregno en el que se rompieron los marcos jurídicos del país y por causas desconocidas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éste se precipitó a una guerra civil no declarada. La visión simplista de que la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sumatoria de los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“odios heredados”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fue la responsable del desangre, oculta la otra realidad, la que expresa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históricamente que la violencia ha hecho parte de las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costumbres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políticas desde los orígenes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mismos de la etapa republicana de nuestra historia. A lo largo de todo el siglo XIX el país fue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azotado por la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utilización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de la violencia como método de gobierno o de oposición, así, es claro que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el periodo 47-57 no albergó un fenómeno inexplicable, por el contrario, los elementos estructurales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de violencia, los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“odios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heredados”, la pasión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partidista,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el despojo de la tierra, la persecución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religiosa, la división política del país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y la eliminación física del adversario político, renacieron con</w:t>
      </w:r>
      <w:r>
        <w:rPr>
          <w:rFonts w:ascii="Arial" w:hAnsi="Arial" w:cs="Arial"/>
        </w:rPr>
        <w:t xml:space="preserve"> </w:t>
      </w:r>
      <w:r w:rsidRPr="002F3B03">
        <w:rPr>
          <w:rFonts w:ascii="Arial" w:hAnsi="Arial" w:cs="Arial"/>
        </w:rPr>
        <w:t>mayor fuerza</w:t>
      </w:r>
      <w:r>
        <w:rPr>
          <w:rFonts w:ascii="Arial" w:hAnsi="Arial" w:cs="Arial"/>
        </w:rPr>
        <w:t>.</w:t>
      </w:r>
    </w:p>
    <w:p w14:paraId="08DFC312" w14:textId="0B4B2D5C" w:rsidR="002F3B03" w:rsidRDefault="002F3B03" w:rsidP="002F3B03">
      <w:pPr>
        <w:tabs>
          <w:tab w:val="left" w:pos="3645"/>
        </w:tabs>
        <w:rPr>
          <w:rFonts w:ascii="Arial" w:hAnsi="Arial" w:cs="Arial"/>
        </w:rPr>
      </w:pPr>
    </w:p>
    <w:p w14:paraId="5E17CF27" w14:textId="5272F5DD" w:rsidR="002F3B03" w:rsidRDefault="002F3B03" w:rsidP="002F3B03">
      <w:pPr>
        <w:tabs>
          <w:tab w:val="left" w:pos="3645"/>
        </w:tabs>
        <w:rPr>
          <w:rFonts w:ascii="Arial" w:hAnsi="Arial" w:cs="Arial"/>
        </w:rPr>
      </w:pPr>
    </w:p>
    <w:p w14:paraId="1F4F124D" w14:textId="77777777" w:rsidR="002F3B03" w:rsidRDefault="002F3B03" w:rsidP="002F3B03">
      <w:pPr>
        <w:tabs>
          <w:tab w:val="left" w:pos="3645"/>
        </w:tabs>
        <w:rPr>
          <w:rFonts w:ascii="Arial" w:hAnsi="Arial" w:cs="Arial"/>
        </w:rPr>
      </w:pPr>
    </w:p>
    <w:p w14:paraId="14549F2D" w14:textId="77777777" w:rsidR="00291169" w:rsidRDefault="009954AF" w:rsidP="00291169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Defina</w:t>
      </w:r>
      <w:r w:rsidR="00291169">
        <w:rPr>
          <w:rFonts w:ascii="Arial" w:hAnsi="Arial" w:cs="Arial"/>
        </w:rPr>
        <w:t xml:space="preserve"> los términos desconocidos que se encuentran en el anterior texto</w:t>
      </w:r>
    </w:p>
    <w:p w14:paraId="0D6B41DD" w14:textId="3153168A" w:rsidR="00291169" w:rsidRDefault="00291169" w:rsidP="00291169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Selecciona la respuesta correcta</w:t>
      </w:r>
      <w:r w:rsidR="002F3B03">
        <w:rPr>
          <w:rFonts w:ascii="Arial" w:hAnsi="Arial" w:cs="Arial"/>
        </w:rPr>
        <w:t>:</w:t>
      </w:r>
    </w:p>
    <w:p w14:paraId="5B94861F" w14:textId="77777777" w:rsidR="002F3B03" w:rsidRDefault="002F3B03" w:rsidP="002F3B03">
      <w:pPr>
        <w:pStyle w:val="Prrafodelista"/>
        <w:ind w:left="720"/>
        <w:jc w:val="both"/>
        <w:rPr>
          <w:rFonts w:ascii="Arial" w:hAnsi="Arial" w:cs="Arial"/>
        </w:rPr>
      </w:pPr>
    </w:p>
    <w:p w14:paraId="66CA7DD2" w14:textId="77777777" w:rsidR="00291169" w:rsidRDefault="00291169" w:rsidP="002F3B0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el texto anterior puede decirse que la “violencia” se generó a raíz del</w:t>
      </w:r>
    </w:p>
    <w:p w14:paraId="0149C685" w14:textId="3F797346" w:rsidR="00291169" w:rsidRPr="002F3B03" w:rsidRDefault="002F3B03" w:rsidP="002F3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1169" w:rsidRPr="002F3B03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.</w:t>
      </w:r>
    </w:p>
    <w:p w14:paraId="06519F02" w14:textId="31480F82" w:rsidR="00291169" w:rsidRDefault="00291169" w:rsidP="002F3B0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Según el texto anterior la “visión simplista”, tendría como finalidad encubrir un factor determinante de la “violencia” como es el de __________________________________</w:t>
      </w:r>
      <w:r w:rsidR="002F3B03">
        <w:rPr>
          <w:rFonts w:ascii="Arial" w:hAnsi="Arial" w:cs="Arial"/>
        </w:rPr>
        <w:t>.</w:t>
      </w:r>
    </w:p>
    <w:p w14:paraId="044DB62C" w14:textId="3487C837" w:rsidR="00291169" w:rsidRDefault="00291169" w:rsidP="002F3B0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texto anterior se dice que “el periodo 47- 57 no albergó un fenómeno inexplicable, porque _____________________________________</w:t>
      </w:r>
      <w:r w:rsidR="002F3B03">
        <w:rPr>
          <w:rFonts w:ascii="Arial" w:hAnsi="Arial" w:cs="Arial"/>
        </w:rPr>
        <w:t>.</w:t>
      </w:r>
    </w:p>
    <w:p w14:paraId="34525590" w14:textId="49610301" w:rsidR="00291169" w:rsidRDefault="00291169" w:rsidP="002F3B0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 decir que históricamente la violencia fue utilizada como “método de gobierno o de oposición”, el autor muestra que las posiciones políticas fueron legitimadas con ______________________</w:t>
      </w:r>
      <w:r w:rsidR="002F3B03">
        <w:rPr>
          <w:rFonts w:ascii="Arial" w:hAnsi="Arial" w:cs="Arial"/>
        </w:rPr>
        <w:t>.</w:t>
      </w:r>
    </w:p>
    <w:p w14:paraId="29BD0C57" w14:textId="77777777" w:rsidR="002F3B03" w:rsidRDefault="002F3B03" w:rsidP="002F3B03">
      <w:pPr>
        <w:pStyle w:val="Prrafodelista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14:paraId="55A949E2" w14:textId="77777777" w:rsidR="00291169" w:rsidRPr="009954AF" w:rsidRDefault="00291169" w:rsidP="007173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9954AF">
        <w:rPr>
          <w:rFonts w:ascii="Arial" w:hAnsi="Arial" w:cs="Arial"/>
        </w:rPr>
        <w:t>Realice una reflexión de un párrafo del l</w:t>
      </w:r>
      <w:r w:rsidR="00CE7603">
        <w:rPr>
          <w:rFonts w:ascii="Arial" w:hAnsi="Arial" w:cs="Arial"/>
        </w:rPr>
        <w:t>egado del conflicto en Colombia y fundamente con base en la guía un tema para debatir acerca del Conflicto armado. Tenga en cuenta argumentos para sustentar su propuesta.</w:t>
      </w:r>
    </w:p>
    <w:p w14:paraId="5A843FF0" w14:textId="77777777" w:rsidR="00291169" w:rsidRDefault="00291169" w:rsidP="00291169">
      <w:pPr>
        <w:jc w:val="both"/>
        <w:rPr>
          <w:rFonts w:ascii="Arial" w:hAnsi="Arial" w:cs="Arial"/>
        </w:rPr>
      </w:pPr>
    </w:p>
    <w:p w14:paraId="1E95B60D" w14:textId="77777777" w:rsidR="00291169" w:rsidRPr="00291169" w:rsidRDefault="009954AF" w:rsidP="00291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291169">
        <w:rPr>
          <w:rFonts w:ascii="Arial" w:hAnsi="Arial" w:cs="Arial"/>
        </w:rPr>
        <w:t xml:space="preserve">grafía: </w:t>
      </w:r>
      <w:hyperlink r:id="rId8" w:history="1">
        <w:r w:rsidR="00291169">
          <w:rPr>
            <w:rStyle w:val="Hipervnculo"/>
          </w:rPr>
          <w:t>https://es.slideshare.net/SandraMilenaGutierrez/guia-6-conflicto-armado-en-colombia</w:t>
        </w:r>
      </w:hyperlink>
    </w:p>
    <w:sectPr w:rsidR="00291169" w:rsidRPr="00291169" w:rsidSect="006517B4">
      <w:headerReference w:type="default" r:id="rId9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01200" w14:textId="77777777" w:rsidR="009F0CE8" w:rsidRDefault="009F0CE8" w:rsidP="00AE1B99">
      <w:r>
        <w:separator/>
      </w:r>
    </w:p>
  </w:endnote>
  <w:endnote w:type="continuationSeparator" w:id="0">
    <w:p w14:paraId="67DE0F34" w14:textId="77777777" w:rsidR="009F0CE8" w:rsidRDefault="009F0CE8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0AD35" w14:textId="77777777" w:rsidR="009F0CE8" w:rsidRDefault="009F0CE8" w:rsidP="00AE1B99">
      <w:r>
        <w:separator/>
      </w:r>
    </w:p>
  </w:footnote>
  <w:footnote w:type="continuationSeparator" w:id="0">
    <w:p w14:paraId="64B6B1E7" w14:textId="77777777" w:rsidR="009F0CE8" w:rsidRDefault="009F0CE8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48BC00CB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AAE02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579E663" wp14:editId="208844ED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D124CC2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1773A3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2F0E81D1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7737A5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EB538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AFDFC" w14:textId="0F4E4915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856A96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14CE8917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6FD86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8EC45" w14:textId="5E8A6A50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856A96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D172A" w14:textId="65DCE1E9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56A96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13/0172020</w:t>
          </w:r>
        </w:p>
      </w:tc>
    </w:tr>
  </w:tbl>
  <w:p w14:paraId="526E013C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FCA"/>
    <w:multiLevelType w:val="hybridMultilevel"/>
    <w:tmpl w:val="BE30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217C54"/>
    <w:multiLevelType w:val="hybridMultilevel"/>
    <w:tmpl w:val="61544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1C6DB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5F3"/>
    <w:multiLevelType w:val="hybridMultilevel"/>
    <w:tmpl w:val="1C8A368A"/>
    <w:lvl w:ilvl="0" w:tplc="62921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374B"/>
    <w:multiLevelType w:val="hybridMultilevel"/>
    <w:tmpl w:val="82101F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B7A2F"/>
    <w:multiLevelType w:val="hybridMultilevel"/>
    <w:tmpl w:val="6BEE1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0527C6"/>
    <w:multiLevelType w:val="hybridMultilevel"/>
    <w:tmpl w:val="AC2824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C394F"/>
    <w:multiLevelType w:val="hybridMultilevel"/>
    <w:tmpl w:val="6D1681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425D3171"/>
    <w:multiLevelType w:val="hybridMultilevel"/>
    <w:tmpl w:val="169CB9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EE6C07"/>
    <w:multiLevelType w:val="hybridMultilevel"/>
    <w:tmpl w:val="099C1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4DD0"/>
    <w:multiLevelType w:val="hybridMultilevel"/>
    <w:tmpl w:val="DC1A73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56C84"/>
    <w:multiLevelType w:val="hybridMultilevel"/>
    <w:tmpl w:val="96441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912AE"/>
    <w:multiLevelType w:val="hybridMultilevel"/>
    <w:tmpl w:val="8F228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B792A"/>
    <w:multiLevelType w:val="hybridMultilevel"/>
    <w:tmpl w:val="B9161C12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1C50"/>
    <w:multiLevelType w:val="hybridMultilevel"/>
    <w:tmpl w:val="6CBE3FF4"/>
    <w:lvl w:ilvl="0" w:tplc="5282B4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20"/>
  </w:num>
  <w:num w:numId="13">
    <w:abstractNumId w:val="16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8"/>
  </w:num>
  <w:num w:numId="19">
    <w:abstractNumId w:val="6"/>
  </w:num>
  <w:num w:numId="20">
    <w:abstractNumId w:val="3"/>
  </w:num>
  <w:num w:numId="21">
    <w:abstractNumId w:val="13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33966"/>
    <w:rsid w:val="00046861"/>
    <w:rsid w:val="000514D8"/>
    <w:rsid w:val="00052ABE"/>
    <w:rsid w:val="000538DB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3CBE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19A8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7457"/>
    <w:rsid w:val="00191E0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3672"/>
    <w:rsid w:val="0022410C"/>
    <w:rsid w:val="00226755"/>
    <w:rsid w:val="00230EAC"/>
    <w:rsid w:val="00242A6C"/>
    <w:rsid w:val="002444D9"/>
    <w:rsid w:val="00245511"/>
    <w:rsid w:val="002479F9"/>
    <w:rsid w:val="00251AA1"/>
    <w:rsid w:val="002606C9"/>
    <w:rsid w:val="00260B5F"/>
    <w:rsid w:val="00267917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1169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EA3"/>
    <w:rsid w:val="002D6FCE"/>
    <w:rsid w:val="002E019E"/>
    <w:rsid w:val="002E1732"/>
    <w:rsid w:val="002E7BE2"/>
    <w:rsid w:val="002F2621"/>
    <w:rsid w:val="002F3B03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717"/>
    <w:rsid w:val="003A797B"/>
    <w:rsid w:val="003B0295"/>
    <w:rsid w:val="003B19B7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D795E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5768B"/>
    <w:rsid w:val="0046448B"/>
    <w:rsid w:val="004652A6"/>
    <w:rsid w:val="004659E0"/>
    <w:rsid w:val="00466AE4"/>
    <w:rsid w:val="00472F89"/>
    <w:rsid w:val="0047315C"/>
    <w:rsid w:val="004747E1"/>
    <w:rsid w:val="00480A5B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2600"/>
    <w:rsid w:val="004E4B9B"/>
    <w:rsid w:val="004E5D70"/>
    <w:rsid w:val="004F0796"/>
    <w:rsid w:val="004F146B"/>
    <w:rsid w:val="004F326E"/>
    <w:rsid w:val="004F7F14"/>
    <w:rsid w:val="00500441"/>
    <w:rsid w:val="00506AF3"/>
    <w:rsid w:val="005134B6"/>
    <w:rsid w:val="00513C92"/>
    <w:rsid w:val="00513DC8"/>
    <w:rsid w:val="00513DF5"/>
    <w:rsid w:val="00520364"/>
    <w:rsid w:val="00522440"/>
    <w:rsid w:val="0052259F"/>
    <w:rsid w:val="0053009F"/>
    <w:rsid w:val="0053098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56E78"/>
    <w:rsid w:val="00562722"/>
    <w:rsid w:val="0056305F"/>
    <w:rsid w:val="005642EA"/>
    <w:rsid w:val="005671D6"/>
    <w:rsid w:val="00567A47"/>
    <w:rsid w:val="0057119A"/>
    <w:rsid w:val="005732D4"/>
    <w:rsid w:val="005748B1"/>
    <w:rsid w:val="005777C0"/>
    <w:rsid w:val="005827B3"/>
    <w:rsid w:val="00582BDB"/>
    <w:rsid w:val="00585811"/>
    <w:rsid w:val="005914B3"/>
    <w:rsid w:val="00591DC1"/>
    <w:rsid w:val="00592343"/>
    <w:rsid w:val="00592632"/>
    <w:rsid w:val="005941F6"/>
    <w:rsid w:val="005A3427"/>
    <w:rsid w:val="005A34CD"/>
    <w:rsid w:val="005A4FC2"/>
    <w:rsid w:val="005A6ED4"/>
    <w:rsid w:val="005B07DB"/>
    <w:rsid w:val="005B1B10"/>
    <w:rsid w:val="005B1C55"/>
    <w:rsid w:val="005B2692"/>
    <w:rsid w:val="005B3FA5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3244"/>
    <w:rsid w:val="00615885"/>
    <w:rsid w:val="0061709E"/>
    <w:rsid w:val="00621596"/>
    <w:rsid w:val="0062210D"/>
    <w:rsid w:val="00623796"/>
    <w:rsid w:val="00623E89"/>
    <w:rsid w:val="00626D42"/>
    <w:rsid w:val="0063114F"/>
    <w:rsid w:val="0063419A"/>
    <w:rsid w:val="006342F8"/>
    <w:rsid w:val="00635D0C"/>
    <w:rsid w:val="00636C80"/>
    <w:rsid w:val="006371E8"/>
    <w:rsid w:val="00637E67"/>
    <w:rsid w:val="00641D9E"/>
    <w:rsid w:val="00643DC7"/>
    <w:rsid w:val="00646DFE"/>
    <w:rsid w:val="006508C5"/>
    <w:rsid w:val="006517B4"/>
    <w:rsid w:val="00661842"/>
    <w:rsid w:val="00661AC2"/>
    <w:rsid w:val="0066248B"/>
    <w:rsid w:val="006627D6"/>
    <w:rsid w:val="0066298A"/>
    <w:rsid w:val="00663673"/>
    <w:rsid w:val="006712CD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17A"/>
    <w:rsid w:val="006E0BAA"/>
    <w:rsid w:val="006E13EB"/>
    <w:rsid w:val="006F0924"/>
    <w:rsid w:val="006F65F7"/>
    <w:rsid w:val="006F7F82"/>
    <w:rsid w:val="00700331"/>
    <w:rsid w:val="007020A1"/>
    <w:rsid w:val="00703B0C"/>
    <w:rsid w:val="00704DEC"/>
    <w:rsid w:val="007147F4"/>
    <w:rsid w:val="0071491D"/>
    <w:rsid w:val="00714B0A"/>
    <w:rsid w:val="00716FF3"/>
    <w:rsid w:val="0071774F"/>
    <w:rsid w:val="007177C2"/>
    <w:rsid w:val="00723B96"/>
    <w:rsid w:val="00724055"/>
    <w:rsid w:val="0073377C"/>
    <w:rsid w:val="00734F33"/>
    <w:rsid w:val="007410C8"/>
    <w:rsid w:val="00746037"/>
    <w:rsid w:val="0074725B"/>
    <w:rsid w:val="00750140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911C3"/>
    <w:rsid w:val="007A53E4"/>
    <w:rsid w:val="007A551C"/>
    <w:rsid w:val="007A62F5"/>
    <w:rsid w:val="007B3577"/>
    <w:rsid w:val="007B72EB"/>
    <w:rsid w:val="007B780B"/>
    <w:rsid w:val="007C1202"/>
    <w:rsid w:val="007C2513"/>
    <w:rsid w:val="007C362D"/>
    <w:rsid w:val="007C53F4"/>
    <w:rsid w:val="007D1230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16EF1"/>
    <w:rsid w:val="0082262B"/>
    <w:rsid w:val="0082628F"/>
    <w:rsid w:val="0083085C"/>
    <w:rsid w:val="00831DE5"/>
    <w:rsid w:val="00840A84"/>
    <w:rsid w:val="0084609E"/>
    <w:rsid w:val="00847692"/>
    <w:rsid w:val="00850251"/>
    <w:rsid w:val="00851AFC"/>
    <w:rsid w:val="00851EC5"/>
    <w:rsid w:val="00852673"/>
    <w:rsid w:val="00853420"/>
    <w:rsid w:val="00856A96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D7817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573F"/>
    <w:rsid w:val="00941C61"/>
    <w:rsid w:val="00942685"/>
    <w:rsid w:val="00943C7B"/>
    <w:rsid w:val="00951B68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54AF"/>
    <w:rsid w:val="00996E0C"/>
    <w:rsid w:val="00997671"/>
    <w:rsid w:val="009A25AB"/>
    <w:rsid w:val="009A35C8"/>
    <w:rsid w:val="009A4407"/>
    <w:rsid w:val="009A6FCB"/>
    <w:rsid w:val="009A708F"/>
    <w:rsid w:val="009B06CB"/>
    <w:rsid w:val="009B19C0"/>
    <w:rsid w:val="009B2EE5"/>
    <w:rsid w:val="009B4F02"/>
    <w:rsid w:val="009B6072"/>
    <w:rsid w:val="009B76C8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2DFE"/>
    <w:rsid w:val="009E5E3D"/>
    <w:rsid w:val="009E5F0D"/>
    <w:rsid w:val="009F0CE8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5977"/>
    <w:rsid w:val="00A36435"/>
    <w:rsid w:val="00A370AE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85B3E"/>
    <w:rsid w:val="00A902B9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C620C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8E6"/>
    <w:rsid w:val="00AF3F79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60FD"/>
    <w:rsid w:val="00B1648D"/>
    <w:rsid w:val="00B20B2D"/>
    <w:rsid w:val="00B223CD"/>
    <w:rsid w:val="00B2348D"/>
    <w:rsid w:val="00B23590"/>
    <w:rsid w:val="00B2742D"/>
    <w:rsid w:val="00B317C1"/>
    <w:rsid w:val="00B33853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D68D1"/>
    <w:rsid w:val="00BE0EF7"/>
    <w:rsid w:val="00BF0C30"/>
    <w:rsid w:val="00BF3060"/>
    <w:rsid w:val="00BF4159"/>
    <w:rsid w:val="00BF7B14"/>
    <w:rsid w:val="00C025FF"/>
    <w:rsid w:val="00C06B87"/>
    <w:rsid w:val="00C078E0"/>
    <w:rsid w:val="00C07CE0"/>
    <w:rsid w:val="00C1023E"/>
    <w:rsid w:val="00C146F5"/>
    <w:rsid w:val="00C14C8D"/>
    <w:rsid w:val="00C15962"/>
    <w:rsid w:val="00C20826"/>
    <w:rsid w:val="00C243C9"/>
    <w:rsid w:val="00C26935"/>
    <w:rsid w:val="00C32B98"/>
    <w:rsid w:val="00C332F3"/>
    <w:rsid w:val="00C36C5D"/>
    <w:rsid w:val="00C37B33"/>
    <w:rsid w:val="00C43711"/>
    <w:rsid w:val="00C5076E"/>
    <w:rsid w:val="00C51FAE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E760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148"/>
    <w:rsid w:val="00E14DD3"/>
    <w:rsid w:val="00E202C5"/>
    <w:rsid w:val="00E24B1C"/>
    <w:rsid w:val="00E262BA"/>
    <w:rsid w:val="00E271E6"/>
    <w:rsid w:val="00E37026"/>
    <w:rsid w:val="00E41D04"/>
    <w:rsid w:val="00E4281A"/>
    <w:rsid w:val="00E450B3"/>
    <w:rsid w:val="00E46E38"/>
    <w:rsid w:val="00E57604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A6B52"/>
    <w:rsid w:val="00EB0031"/>
    <w:rsid w:val="00EB414E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1DAA"/>
    <w:rsid w:val="00EF5E14"/>
    <w:rsid w:val="00F05C5F"/>
    <w:rsid w:val="00F074BC"/>
    <w:rsid w:val="00F12F4C"/>
    <w:rsid w:val="00F154DE"/>
    <w:rsid w:val="00F15638"/>
    <w:rsid w:val="00F1628C"/>
    <w:rsid w:val="00F21350"/>
    <w:rsid w:val="00F21BA6"/>
    <w:rsid w:val="00F22524"/>
    <w:rsid w:val="00F2610F"/>
    <w:rsid w:val="00F27AEC"/>
    <w:rsid w:val="00F32CB2"/>
    <w:rsid w:val="00F33FE3"/>
    <w:rsid w:val="00F36873"/>
    <w:rsid w:val="00F36C01"/>
    <w:rsid w:val="00F40869"/>
    <w:rsid w:val="00F40F13"/>
    <w:rsid w:val="00F41ACE"/>
    <w:rsid w:val="00F514A1"/>
    <w:rsid w:val="00F517CD"/>
    <w:rsid w:val="00F63660"/>
    <w:rsid w:val="00F7137A"/>
    <w:rsid w:val="00F737CD"/>
    <w:rsid w:val="00F80F83"/>
    <w:rsid w:val="00F81364"/>
    <w:rsid w:val="00F8172E"/>
    <w:rsid w:val="00F847B3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4264"/>
    <w:rsid w:val="00FD4E47"/>
    <w:rsid w:val="00FD7A39"/>
    <w:rsid w:val="00FE1238"/>
    <w:rsid w:val="00FE29B2"/>
    <w:rsid w:val="00FE54EF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541753C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SandraMilenaGutierrez/guia-6-conflicto-armado-en-colomb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AC51-A003-4CD4-932D-3B8F826D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6</cp:revision>
  <cp:lastPrinted>2014-11-11T12:55:00Z</cp:lastPrinted>
  <dcterms:created xsi:type="dcterms:W3CDTF">2019-06-05T15:17:00Z</dcterms:created>
  <dcterms:modified xsi:type="dcterms:W3CDTF">2019-10-29T15:04:00Z</dcterms:modified>
</cp:coreProperties>
</file>