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2296"/>
        <w:tblW w:w="10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492"/>
        <w:gridCol w:w="1504"/>
        <w:gridCol w:w="3100"/>
        <w:gridCol w:w="2500"/>
      </w:tblGrid>
      <w:tr w:rsidR="00800BC7" w:rsidRPr="003F6050" w14:paraId="011BD60A" w14:textId="77777777" w:rsidTr="00800BC7">
        <w:trPr>
          <w:trHeight w:val="284"/>
        </w:trPr>
        <w:tc>
          <w:tcPr>
            <w:tcW w:w="5315" w:type="dxa"/>
            <w:gridSpan w:val="3"/>
            <w:shd w:val="clear" w:color="auto" w:fill="auto"/>
            <w:vAlign w:val="center"/>
          </w:tcPr>
          <w:p w14:paraId="1F223CD1" w14:textId="77777777" w:rsidR="00800BC7" w:rsidRPr="003F6050" w:rsidRDefault="00800BC7" w:rsidP="00800BC7">
            <w:pPr>
              <w:jc w:val="both"/>
              <w:rPr>
                <w:rFonts w:ascii="Arial" w:hAnsi="Arial" w:cs="Arial"/>
                <w:sz w:val="16"/>
                <w:szCs w:val="16"/>
              </w:rPr>
            </w:pPr>
            <w:r w:rsidRPr="003F6050">
              <w:rPr>
                <w:rFonts w:ascii="Arial" w:hAnsi="Arial" w:cs="Arial"/>
                <w:b/>
                <w:sz w:val="16"/>
                <w:szCs w:val="16"/>
              </w:rPr>
              <w:t xml:space="preserve">ÁREA: </w:t>
            </w:r>
            <w:r w:rsidRPr="003777A8">
              <w:rPr>
                <w:rFonts w:ascii="Arial" w:hAnsi="Arial" w:cs="Arial"/>
                <w:sz w:val="16"/>
                <w:szCs w:val="16"/>
              </w:rPr>
              <w:t>Humanidades</w:t>
            </w:r>
          </w:p>
        </w:tc>
        <w:tc>
          <w:tcPr>
            <w:tcW w:w="5600" w:type="dxa"/>
            <w:gridSpan w:val="2"/>
            <w:shd w:val="clear" w:color="auto" w:fill="auto"/>
            <w:vAlign w:val="center"/>
          </w:tcPr>
          <w:p w14:paraId="7F83DF56" w14:textId="5F9163CA" w:rsidR="00800BC7" w:rsidRPr="003F6050" w:rsidRDefault="00800BC7" w:rsidP="00800BC7">
            <w:pPr>
              <w:rPr>
                <w:rFonts w:ascii="Arial" w:hAnsi="Arial" w:cs="Arial"/>
                <w:sz w:val="16"/>
                <w:szCs w:val="16"/>
              </w:rPr>
            </w:pPr>
            <w:r w:rsidRPr="003F6050">
              <w:rPr>
                <w:rFonts w:ascii="Arial" w:hAnsi="Arial" w:cs="Arial"/>
                <w:b/>
                <w:sz w:val="16"/>
                <w:szCs w:val="16"/>
              </w:rPr>
              <w:t>DOCENTE:</w:t>
            </w:r>
            <w:r w:rsidRPr="003777A8">
              <w:rPr>
                <w:rFonts w:ascii="Arial" w:hAnsi="Arial" w:cs="Arial"/>
                <w:sz w:val="16"/>
                <w:szCs w:val="16"/>
              </w:rPr>
              <w:t xml:space="preserve"> </w:t>
            </w:r>
          </w:p>
        </w:tc>
      </w:tr>
      <w:tr w:rsidR="00800BC7" w:rsidRPr="003F6050" w14:paraId="1D6F3AED" w14:textId="77777777" w:rsidTr="00800BC7">
        <w:trPr>
          <w:trHeight w:val="284"/>
        </w:trPr>
        <w:tc>
          <w:tcPr>
            <w:tcW w:w="5315" w:type="dxa"/>
            <w:gridSpan w:val="3"/>
            <w:shd w:val="clear" w:color="auto" w:fill="auto"/>
            <w:vAlign w:val="center"/>
          </w:tcPr>
          <w:p w14:paraId="23EEF169" w14:textId="77777777" w:rsidR="00800BC7" w:rsidRPr="003F6050" w:rsidRDefault="00800BC7" w:rsidP="00800BC7">
            <w:pPr>
              <w:jc w:val="both"/>
              <w:rPr>
                <w:rFonts w:ascii="Arial" w:hAnsi="Arial" w:cs="Arial"/>
                <w:b/>
                <w:sz w:val="16"/>
                <w:szCs w:val="16"/>
              </w:rPr>
            </w:pPr>
            <w:r w:rsidRPr="003F6050">
              <w:rPr>
                <w:rFonts w:ascii="Arial" w:hAnsi="Arial" w:cs="Arial"/>
                <w:b/>
                <w:sz w:val="16"/>
                <w:szCs w:val="16"/>
              </w:rPr>
              <w:t>ASIGNATURA:</w:t>
            </w:r>
            <w:r w:rsidRPr="003F6050">
              <w:rPr>
                <w:rFonts w:ascii="Arial" w:hAnsi="Arial" w:cs="Arial"/>
                <w:sz w:val="16"/>
                <w:szCs w:val="16"/>
              </w:rPr>
              <w:t xml:space="preserve"> Español</w:t>
            </w:r>
          </w:p>
        </w:tc>
        <w:tc>
          <w:tcPr>
            <w:tcW w:w="5600" w:type="dxa"/>
            <w:gridSpan w:val="2"/>
            <w:shd w:val="clear" w:color="auto" w:fill="auto"/>
            <w:vAlign w:val="center"/>
          </w:tcPr>
          <w:p w14:paraId="20B01054" w14:textId="77777777" w:rsidR="00800BC7" w:rsidRPr="003F6050" w:rsidRDefault="00800BC7" w:rsidP="00800BC7">
            <w:pPr>
              <w:rPr>
                <w:rFonts w:ascii="Arial" w:hAnsi="Arial" w:cs="Arial"/>
                <w:b/>
                <w:sz w:val="16"/>
                <w:szCs w:val="16"/>
              </w:rPr>
            </w:pPr>
            <w:r w:rsidRPr="003F6050">
              <w:rPr>
                <w:rFonts w:ascii="Arial" w:hAnsi="Arial" w:cs="Arial"/>
                <w:b/>
                <w:sz w:val="16"/>
                <w:szCs w:val="16"/>
              </w:rPr>
              <w:t>ESTUDIANTE:</w:t>
            </w:r>
          </w:p>
        </w:tc>
      </w:tr>
      <w:tr w:rsidR="00800BC7" w:rsidRPr="003F6050" w14:paraId="4989DDE8" w14:textId="77777777" w:rsidTr="00800BC7">
        <w:trPr>
          <w:trHeight w:val="284"/>
        </w:trPr>
        <w:tc>
          <w:tcPr>
            <w:tcW w:w="2319" w:type="dxa"/>
            <w:shd w:val="clear" w:color="auto" w:fill="auto"/>
            <w:vAlign w:val="center"/>
          </w:tcPr>
          <w:p w14:paraId="4F344E1B" w14:textId="77777777" w:rsidR="00800BC7" w:rsidRPr="003F6050" w:rsidRDefault="00800BC7" w:rsidP="00800BC7">
            <w:pPr>
              <w:jc w:val="both"/>
              <w:rPr>
                <w:rFonts w:ascii="Arial" w:hAnsi="Arial" w:cs="Arial"/>
                <w:sz w:val="16"/>
                <w:szCs w:val="16"/>
              </w:rPr>
            </w:pPr>
            <w:r w:rsidRPr="003F6050">
              <w:rPr>
                <w:rFonts w:ascii="Arial" w:hAnsi="Arial" w:cs="Arial"/>
                <w:b/>
                <w:sz w:val="16"/>
                <w:szCs w:val="16"/>
              </w:rPr>
              <w:t xml:space="preserve">GRADO: </w:t>
            </w:r>
            <w:r>
              <w:rPr>
                <w:rFonts w:ascii="Arial" w:hAnsi="Arial" w:cs="Arial"/>
                <w:sz w:val="16"/>
                <w:szCs w:val="16"/>
              </w:rPr>
              <w:t>CLEI IV</w:t>
            </w:r>
          </w:p>
        </w:tc>
        <w:tc>
          <w:tcPr>
            <w:tcW w:w="1492" w:type="dxa"/>
            <w:shd w:val="clear" w:color="auto" w:fill="auto"/>
            <w:vAlign w:val="center"/>
          </w:tcPr>
          <w:p w14:paraId="24A54641" w14:textId="3BEAFBF5" w:rsidR="00800BC7" w:rsidRPr="003F6050" w:rsidRDefault="005431B8" w:rsidP="00800BC7">
            <w:pPr>
              <w:jc w:val="both"/>
              <w:rPr>
                <w:rFonts w:ascii="Arial" w:hAnsi="Arial" w:cs="Arial"/>
                <w:sz w:val="16"/>
                <w:szCs w:val="16"/>
              </w:rPr>
            </w:pPr>
            <w:r>
              <w:rPr>
                <w:rFonts w:ascii="Arial" w:hAnsi="Arial" w:cs="Arial"/>
                <w:b/>
                <w:sz w:val="16"/>
                <w:szCs w:val="16"/>
              </w:rPr>
              <w:t>MÓDULO</w:t>
            </w:r>
            <w:r w:rsidR="00800BC7" w:rsidRPr="003F6050">
              <w:rPr>
                <w:rFonts w:ascii="Arial" w:hAnsi="Arial" w:cs="Arial"/>
                <w:b/>
                <w:sz w:val="16"/>
                <w:szCs w:val="16"/>
              </w:rPr>
              <w:t xml:space="preserve">: </w:t>
            </w:r>
            <w:r w:rsidR="00800BC7" w:rsidRPr="00EE42EC">
              <w:rPr>
                <w:rFonts w:ascii="Arial" w:hAnsi="Arial" w:cs="Arial"/>
                <w:sz w:val="16"/>
                <w:szCs w:val="16"/>
              </w:rPr>
              <w:t>1</w:t>
            </w:r>
          </w:p>
        </w:tc>
        <w:tc>
          <w:tcPr>
            <w:tcW w:w="1504" w:type="dxa"/>
            <w:shd w:val="clear" w:color="auto" w:fill="auto"/>
            <w:vAlign w:val="center"/>
          </w:tcPr>
          <w:p w14:paraId="7384DEB6" w14:textId="64F4EEE9" w:rsidR="00800BC7" w:rsidRPr="003F6050" w:rsidRDefault="00800BC7" w:rsidP="00800BC7">
            <w:pPr>
              <w:jc w:val="both"/>
              <w:rPr>
                <w:rFonts w:ascii="Arial" w:hAnsi="Arial" w:cs="Arial"/>
                <w:sz w:val="16"/>
                <w:szCs w:val="16"/>
              </w:rPr>
            </w:pPr>
            <w:r>
              <w:rPr>
                <w:rFonts w:ascii="Arial" w:hAnsi="Arial" w:cs="Arial"/>
                <w:b/>
                <w:sz w:val="16"/>
                <w:szCs w:val="16"/>
              </w:rPr>
              <w:t>ANEXO</w:t>
            </w:r>
            <w:r w:rsidRPr="003F6050">
              <w:rPr>
                <w:rFonts w:ascii="Arial" w:hAnsi="Arial" w:cs="Arial"/>
                <w:b/>
                <w:sz w:val="16"/>
                <w:szCs w:val="16"/>
              </w:rPr>
              <w:t>:</w:t>
            </w:r>
            <w:r w:rsidRPr="003F6050">
              <w:rPr>
                <w:rFonts w:ascii="Arial" w:hAnsi="Arial" w:cs="Arial"/>
                <w:sz w:val="16"/>
                <w:szCs w:val="16"/>
              </w:rPr>
              <w:t xml:space="preserve"> </w:t>
            </w:r>
            <w:r w:rsidR="007604B3">
              <w:rPr>
                <w:rFonts w:ascii="Arial" w:hAnsi="Arial" w:cs="Arial"/>
                <w:sz w:val="16"/>
                <w:szCs w:val="16"/>
              </w:rPr>
              <w:t>2</w:t>
            </w:r>
          </w:p>
        </w:tc>
        <w:tc>
          <w:tcPr>
            <w:tcW w:w="3100" w:type="dxa"/>
            <w:shd w:val="clear" w:color="auto" w:fill="auto"/>
            <w:vAlign w:val="center"/>
          </w:tcPr>
          <w:p w14:paraId="4B60E7AC" w14:textId="77777777" w:rsidR="00800BC7" w:rsidRPr="003F6050" w:rsidRDefault="00800BC7" w:rsidP="00800BC7">
            <w:pPr>
              <w:jc w:val="both"/>
              <w:rPr>
                <w:rFonts w:ascii="Arial" w:hAnsi="Arial" w:cs="Arial"/>
                <w:b/>
                <w:sz w:val="16"/>
                <w:szCs w:val="16"/>
              </w:rPr>
            </w:pPr>
            <w:r w:rsidRPr="003F6050">
              <w:rPr>
                <w:rFonts w:ascii="Arial" w:hAnsi="Arial" w:cs="Arial"/>
                <w:b/>
                <w:sz w:val="16"/>
                <w:szCs w:val="16"/>
              </w:rPr>
              <w:t>TIEMPO:</w:t>
            </w:r>
          </w:p>
        </w:tc>
        <w:tc>
          <w:tcPr>
            <w:tcW w:w="2500" w:type="dxa"/>
            <w:shd w:val="clear" w:color="auto" w:fill="auto"/>
            <w:vAlign w:val="center"/>
          </w:tcPr>
          <w:p w14:paraId="5FA49F8D" w14:textId="77777777" w:rsidR="00800BC7" w:rsidRPr="003F6050" w:rsidRDefault="00800BC7" w:rsidP="00800BC7">
            <w:pPr>
              <w:jc w:val="both"/>
              <w:rPr>
                <w:rFonts w:ascii="Arial" w:hAnsi="Arial" w:cs="Arial"/>
                <w:sz w:val="16"/>
                <w:szCs w:val="16"/>
              </w:rPr>
            </w:pPr>
            <w:r w:rsidRPr="003F6050">
              <w:rPr>
                <w:rFonts w:ascii="Arial" w:hAnsi="Arial" w:cs="Arial"/>
                <w:b/>
                <w:sz w:val="16"/>
                <w:szCs w:val="16"/>
              </w:rPr>
              <w:t>FECHA: ____/ ____ / ____</w:t>
            </w:r>
          </w:p>
        </w:tc>
      </w:tr>
    </w:tbl>
    <w:p w14:paraId="69E89F3E" w14:textId="237E53F6" w:rsidR="00EA481C" w:rsidRDefault="00EA481C" w:rsidP="00EA481C"/>
    <w:p w14:paraId="169DD7E7" w14:textId="77777777" w:rsidR="007604B3" w:rsidRPr="00B83478" w:rsidRDefault="007604B3" w:rsidP="007604B3">
      <w:pPr>
        <w:pStyle w:val="Prrafodelista"/>
        <w:numPr>
          <w:ilvl w:val="0"/>
          <w:numId w:val="8"/>
        </w:numPr>
        <w:ind w:left="360"/>
        <w:contextualSpacing w:val="0"/>
        <w:jc w:val="both"/>
        <w:rPr>
          <w:rFonts w:ascii="Arial" w:hAnsi="Arial" w:cs="Arial"/>
          <w:b/>
        </w:rPr>
      </w:pPr>
      <w:r w:rsidRPr="00B83478">
        <w:rPr>
          <w:rFonts w:ascii="Arial" w:hAnsi="Arial" w:cs="Arial"/>
          <w:lang w:eastAsia="es-AR"/>
        </w:rPr>
        <w:t>Lea los siguientes textos basados en relatos precolombinos y adáptelos a una historieta.</w:t>
      </w:r>
    </w:p>
    <w:p w14:paraId="40707F5A" w14:textId="77777777" w:rsidR="007604B3" w:rsidRPr="00B83478" w:rsidRDefault="007604B3" w:rsidP="007604B3">
      <w:pPr>
        <w:jc w:val="center"/>
        <w:outlineLvl w:val="3"/>
        <w:rPr>
          <w:rFonts w:ascii="Arial" w:hAnsi="Arial" w:cs="Arial"/>
          <w:b/>
          <w:bCs/>
          <w:lang w:val="es-ES" w:eastAsia="es-AR"/>
        </w:rPr>
      </w:pPr>
    </w:p>
    <w:p w14:paraId="36D26FA5" w14:textId="77777777" w:rsidR="007604B3" w:rsidRPr="00B83478" w:rsidRDefault="007604B3" w:rsidP="007604B3">
      <w:pPr>
        <w:jc w:val="center"/>
        <w:rPr>
          <w:rFonts w:ascii="Arial" w:hAnsi="Arial" w:cs="Arial"/>
          <w:b/>
          <w:iCs/>
          <w:lang w:val="es-ES" w:eastAsia="es-AR"/>
        </w:rPr>
      </w:pPr>
      <w:r w:rsidRPr="00B83478">
        <w:rPr>
          <w:rFonts w:ascii="Arial" w:hAnsi="Arial" w:cs="Arial"/>
          <w:b/>
          <w:iCs/>
          <w:lang w:val="es-ES" w:eastAsia="es-AR"/>
        </w:rPr>
        <w:t>LA CREACIÓN</w:t>
      </w:r>
    </w:p>
    <w:p w14:paraId="4211DF83" w14:textId="77777777" w:rsidR="007604B3" w:rsidRPr="00B83478" w:rsidRDefault="007604B3" w:rsidP="007604B3">
      <w:pPr>
        <w:jc w:val="center"/>
        <w:rPr>
          <w:rFonts w:ascii="Arial" w:hAnsi="Arial" w:cs="Arial"/>
          <w:b/>
          <w:i/>
          <w:iCs/>
          <w:lang w:val="es-ES" w:eastAsia="es-AR"/>
        </w:rPr>
      </w:pPr>
    </w:p>
    <w:p w14:paraId="42B884DF" w14:textId="77777777" w:rsidR="007604B3" w:rsidRPr="00B83478" w:rsidRDefault="007604B3" w:rsidP="007604B3">
      <w:pPr>
        <w:jc w:val="both"/>
        <w:rPr>
          <w:rFonts w:ascii="Arial" w:hAnsi="Arial" w:cs="Arial"/>
          <w:iCs/>
          <w:lang w:val="es-ES" w:eastAsia="es-AR"/>
        </w:rPr>
      </w:pPr>
      <w:r w:rsidRPr="00B83478">
        <w:rPr>
          <w:rFonts w:ascii="Arial" w:hAnsi="Arial" w:cs="Arial"/>
          <w:iCs/>
          <w:lang w:val="es-ES" w:eastAsia="es-AR"/>
        </w:rPr>
        <w:t>La mujer y el hombre soñaban que Dios los estaba soñando. Dios los soñaba mientras cantaba y agitaba sus maracas, envuelto en humo de tabaco, y se sentía feliz y también estremecido por la duda y el misterio. Los indios makiritare saben que, si Dios sueña con comida, fructifica y da de comer. Si Dios sueña con la vida, nace y da nacimiento. La mujer y el hombre soñaban que en el sueño de Dios aparecía un gran huevo brillante. Dentro del huevo, ellos cantaban y bailaban y armaban mucho alboroto, porque estaban locos de ganas de nacer. Soñaban que en el sueño de Dios la alegría era más fuerte que la duda y el misterio; y Dios, soñando, los creaba, y cantando decía: —Rompo este huevo y nace la mujer y nace el hombre. Y juntos vivirán y morirán. Pero nacerán nuevamente. Nacerán y volverán a morir y otra vez nacerán. Y nunca dejarán de nacer, porque la muerte es mentira.</w:t>
      </w:r>
    </w:p>
    <w:p w14:paraId="3BCE4883" w14:textId="77777777" w:rsidR="007604B3" w:rsidRDefault="007604B3" w:rsidP="007604B3">
      <w:pPr>
        <w:autoSpaceDE w:val="0"/>
        <w:autoSpaceDN w:val="0"/>
        <w:adjustRightInd w:val="0"/>
        <w:jc w:val="right"/>
        <w:rPr>
          <w:rFonts w:ascii="Arial" w:eastAsia="Calibri" w:hAnsi="Arial" w:cs="Arial"/>
          <w:lang w:eastAsia="en-US"/>
        </w:rPr>
      </w:pPr>
      <w:r w:rsidRPr="006D054E">
        <w:rPr>
          <w:rFonts w:ascii="Arial" w:eastAsia="Calibri" w:hAnsi="Arial" w:cs="Arial"/>
          <w:lang w:eastAsia="en-US"/>
        </w:rPr>
        <w:t>AUTOR: Eduardo Galeano</w:t>
      </w:r>
      <w:r>
        <w:rPr>
          <w:rFonts w:ascii="Arial" w:eastAsia="Calibri" w:hAnsi="Arial" w:cs="Arial"/>
          <w:lang w:eastAsia="en-US"/>
        </w:rPr>
        <w:t>, Memorias de fuego.</w:t>
      </w:r>
    </w:p>
    <w:p w14:paraId="73C099D6" w14:textId="77777777" w:rsidR="007604B3" w:rsidRPr="006D054E" w:rsidRDefault="007604B3" w:rsidP="007604B3">
      <w:pPr>
        <w:autoSpaceDE w:val="0"/>
        <w:autoSpaceDN w:val="0"/>
        <w:adjustRightInd w:val="0"/>
        <w:jc w:val="right"/>
        <w:rPr>
          <w:rFonts w:ascii="Arial" w:eastAsia="Calibri" w:hAnsi="Arial" w:cs="Arial"/>
          <w:lang w:eastAsia="en-US"/>
        </w:rPr>
      </w:pPr>
    </w:p>
    <w:p w14:paraId="3EDA9530" w14:textId="77777777" w:rsidR="007604B3" w:rsidRPr="00B83478" w:rsidRDefault="007604B3" w:rsidP="007604B3">
      <w:pPr>
        <w:autoSpaceDE w:val="0"/>
        <w:autoSpaceDN w:val="0"/>
        <w:adjustRightInd w:val="0"/>
        <w:jc w:val="center"/>
        <w:rPr>
          <w:rFonts w:ascii="Arial" w:eastAsia="Calibri" w:hAnsi="Arial" w:cs="Arial"/>
          <w:b/>
          <w:lang w:eastAsia="en-US"/>
        </w:rPr>
      </w:pPr>
      <w:r w:rsidRPr="00B83478">
        <w:rPr>
          <w:rFonts w:ascii="Arial" w:eastAsia="Calibri" w:hAnsi="Arial" w:cs="Arial"/>
          <w:b/>
          <w:lang w:eastAsia="en-US"/>
        </w:rPr>
        <w:t>LA VÍA LÁCTEA</w:t>
      </w:r>
    </w:p>
    <w:p w14:paraId="629A2262" w14:textId="77777777" w:rsidR="007604B3" w:rsidRPr="00B83478" w:rsidRDefault="007604B3" w:rsidP="007604B3">
      <w:pPr>
        <w:autoSpaceDE w:val="0"/>
        <w:autoSpaceDN w:val="0"/>
        <w:adjustRightInd w:val="0"/>
        <w:jc w:val="center"/>
        <w:rPr>
          <w:rFonts w:ascii="Arial" w:eastAsia="Calibri" w:hAnsi="Arial" w:cs="Arial"/>
          <w:b/>
          <w:lang w:eastAsia="en-US"/>
        </w:rPr>
      </w:pPr>
    </w:p>
    <w:p w14:paraId="4E260289" w14:textId="155EF958" w:rsidR="007604B3" w:rsidRPr="00B83478" w:rsidRDefault="007604B3" w:rsidP="007604B3">
      <w:pPr>
        <w:autoSpaceDE w:val="0"/>
        <w:autoSpaceDN w:val="0"/>
        <w:adjustRightInd w:val="0"/>
        <w:jc w:val="both"/>
        <w:rPr>
          <w:rFonts w:ascii="Arial" w:eastAsia="Calibri" w:hAnsi="Arial" w:cs="Arial"/>
          <w:lang w:eastAsia="en-US"/>
        </w:rPr>
      </w:pPr>
      <w:r w:rsidRPr="00B83478">
        <w:rPr>
          <w:rFonts w:ascii="Arial" w:hAnsi="Arial" w:cs="Arial"/>
          <w:noProof/>
        </w:rPr>
        <w:drawing>
          <wp:anchor distT="0" distB="0" distL="114300" distR="114300" simplePos="0" relativeHeight="251659264" behindDoc="0" locked="0" layoutInCell="1" allowOverlap="1" wp14:anchorId="4E93C949" wp14:editId="16D21AE8">
            <wp:simplePos x="0" y="0"/>
            <wp:positionH relativeFrom="column">
              <wp:posOffset>4617085</wp:posOffset>
            </wp:positionH>
            <wp:positionV relativeFrom="paragraph">
              <wp:posOffset>33020</wp:posOffset>
            </wp:positionV>
            <wp:extent cx="2223135" cy="1500505"/>
            <wp:effectExtent l="0" t="0" r="5715" b="4445"/>
            <wp:wrapSquare wrapText="bothSides"/>
            <wp:docPr id="4" name="Imagen 4" descr="RÃ©sultats de recherche d'images pour Â«Â vÃ­a lÃ¡ctea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s de recherche d'images pour Â«Â vÃ­a lÃ¡cteaÂ Â»"/>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2313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478">
        <w:rPr>
          <w:rFonts w:ascii="Arial" w:eastAsia="Calibri" w:hAnsi="Arial" w:cs="Arial"/>
          <w:lang w:eastAsia="en-US"/>
        </w:rPr>
        <w:t>El gusano, no más grande que un dedo meñique, comía corazones de pájaros. Su padre era el mejor cazador del pueblo de los mosetenes. El gusano crecía. Pronto tuvo el tam</w:t>
      </w:r>
      <w:r w:rsidRPr="00B83478">
        <w:rPr>
          <w:rFonts w:ascii="Arial" w:eastAsia="Calibri" w:hAnsi="Arial" w:cs="Arial"/>
          <w:lang w:eastAsia="en-US"/>
        </w:rPr>
        <w:t>a</w:t>
      </w:r>
      <w:r w:rsidRPr="00B83478">
        <w:rPr>
          <w:rFonts w:ascii="Arial" w:eastAsia="Calibri" w:hAnsi="Arial" w:cs="Arial"/>
          <w:lang w:eastAsia="en-US"/>
        </w:rPr>
        <w:t>ño de un brazo. Cada vez exigía más corazones. El cazador pasaba el día entero en la selva, matando para su hijo. Cuando la serpiente ya no cabía en la choza, la selva se había vaciado de pájaros. El padre, flecha certera, le ofreció corazones de jaguar. La serpiente devoraba y crecía. Ya no había jaguares en la selva. —Quiero corazones hum</w:t>
      </w:r>
      <w:r w:rsidRPr="00B83478">
        <w:rPr>
          <w:rFonts w:ascii="Arial" w:eastAsia="Calibri" w:hAnsi="Arial" w:cs="Arial"/>
          <w:lang w:eastAsia="en-US"/>
        </w:rPr>
        <w:t>a</w:t>
      </w:r>
      <w:r w:rsidRPr="00B83478">
        <w:rPr>
          <w:rFonts w:ascii="Arial" w:eastAsia="Calibri" w:hAnsi="Arial" w:cs="Arial"/>
          <w:lang w:eastAsia="en-US"/>
        </w:rPr>
        <w:t>nos —dijo la serpiente. El cazador dejó sin gente a su aldea y a las comarcas vecinas hasta que un día, en una aldea lejana, lo sorprendieron en la rama de un árbol y lo mataron. Acosada por el hambre y la nostalgia, la serpiente fue a buscarlo. Enroscó su cuerpo en torno a la aldea culpable, para que nadie pudiera escapar. Los hombres lanzaron todas sus flechas contra aquel anillo gigante que les había puesto sitio. Mientras tanto, la se</w:t>
      </w:r>
      <w:r w:rsidRPr="00B83478">
        <w:rPr>
          <w:rFonts w:ascii="Arial" w:eastAsia="Calibri" w:hAnsi="Arial" w:cs="Arial"/>
          <w:lang w:eastAsia="en-US"/>
        </w:rPr>
        <w:t>r</w:t>
      </w:r>
      <w:r w:rsidRPr="00B83478">
        <w:rPr>
          <w:rFonts w:ascii="Arial" w:eastAsia="Calibri" w:hAnsi="Arial" w:cs="Arial"/>
          <w:lang w:eastAsia="en-US"/>
        </w:rPr>
        <w:t xml:space="preserve">piente no cesaba de crecer. Nadie se salvó. La serpiente rescató el cuerpo de su padre y creció hacia arriba. Allá se la ve, ondulante, erizada de flechas luminosas, atravesando la noche. </w:t>
      </w:r>
    </w:p>
    <w:p w14:paraId="233C220E" w14:textId="77777777" w:rsidR="007604B3" w:rsidRPr="006D054E" w:rsidRDefault="007604B3" w:rsidP="007604B3">
      <w:pPr>
        <w:autoSpaceDE w:val="0"/>
        <w:autoSpaceDN w:val="0"/>
        <w:adjustRightInd w:val="0"/>
        <w:jc w:val="right"/>
        <w:rPr>
          <w:rFonts w:ascii="Arial" w:eastAsia="Calibri" w:hAnsi="Arial" w:cs="Arial"/>
          <w:lang w:eastAsia="en-US"/>
        </w:rPr>
      </w:pPr>
      <w:r w:rsidRPr="006D054E">
        <w:rPr>
          <w:rFonts w:ascii="Arial" w:eastAsia="Calibri" w:hAnsi="Arial" w:cs="Arial"/>
          <w:lang w:eastAsia="en-US"/>
        </w:rPr>
        <w:t>AUTOR: Eduardo Galeano</w:t>
      </w:r>
      <w:r>
        <w:rPr>
          <w:rFonts w:ascii="Arial" w:eastAsia="Calibri" w:hAnsi="Arial" w:cs="Arial"/>
          <w:lang w:eastAsia="en-US"/>
        </w:rPr>
        <w:t>, Memorias de fuego.</w:t>
      </w:r>
    </w:p>
    <w:p w14:paraId="54F33639" w14:textId="77777777" w:rsidR="007604B3" w:rsidRDefault="007604B3" w:rsidP="007604B3">
      <w:pPr>
        <w:autoSpaceDE w:val="0"/>
        <w:autoSpaceDN w:val="0"/>
        <w:adjustRightInd w:val="0"/>
        <w:jc w:val="right"/>
        <w:rPr>
          <w:rFonts w:ascii="Eras Medium ITC" w:eastAsia="Calibri" w:hAnsi="Eras Medium ITC" w:cs="Arial"/>
          <w:lang w:eastAsia="en-US"/>
        </w:rPr>
      </w:pPr>
    </w:p>
    <w:p w14:paraId="1173F8F5" w14:textId="77777777" w:rsidR="007604B3" w:rsidRDefault="007604B3" w:rsidP="007604B3">
      <w:pPr>
        <w:autoSpaceDE w:val="0"/>
        <w:autoSpaceDN w:val="0"/>
        <w:adjustRightInd w:val="0"/>
        <w:jc w:val="right"/>
        <w:rPr>
          <w:rFonts w:ascii="Eras Medium ITC" w:eastAsia="Calibri" w:hAnsi="Eras Medium ITC" w:cs="Arial"/>
          <w:lang w:eastAsia="en-US"/>
        </w:rPr>
      </w:pPr>
    </w:p>
    <w:p w14:paraId="29229716" w14:textId="15454AE5" w:rsidR="007604B3" w:rsidRDefault="007604B3" w:rsidP="007604B3">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2. </w:t>
      </w:r>
      <w:r>
        <w:rPr>
          <w:rFonts w:ascii="Arial" w:eastAsia="Calibri" w:hAnsi="Arial" w:cs="Arial"/>
          <w:lang w:eastAsia="en-US"/>
        </w:rPr>
        <w:t>Invente un cuento de máximo una hoja</w:t>
      </w:r>
      <w:r>
        <w:rPr>
          <w:rFonts w:ascii="Arial" w:eastAsia="Calibri" w:hAnsi="Arial" w:cs="Arial"/>
          <w:lang w:eastAsia="en-US"/>
        </w:rPr>
        <w:t xml:space="preserve"> en la que narre</w:t>
      </w:r>
      <w:r w:rsidRPr="00B83478">
        <w:rPr>
          <w:rFonts w:ascii="Arial" w:eastAsia="Calibri" w:hAnsi="Arial" w:cs="Arial"/>
          <w:lang w:eastAsia="en-US"/>
        </w:rPr>
        <w:t xml:space="preserve"> el mito de la Creación.</w:t>
      </w:r>
    </w:p>
    <w:p w14:paraId="2F0AF6CB" w14:textId="77777777" w:rsidR="007604B3" w:rsidRPr="00B83478" w:rsidRDefault="007604B3" w:rsidP="007604B3">
      <w:pPr>
        <w:autoSpaceDE w:val="0"/>
        <w:autoSpaceDN w:val="0"/>
        <w:adjustRightInd w:val="0"/>
        <w:jc w:val="both"/>
        <w:rPr>
          <w:rFonts w:ascii="Arial" w:eastAsia="Calibri" w:hAnsi="Arial" w:cs="Arial"/>
          <w:lang w:eastAsia="en-US"/>
        </w:rPr>
      </w:pPr>
      <w:r>
        <w:rPr>
          <w:rFonts w:ascii="Arial" w:eastAsia="Calibri" w:hAnsi="Arial" w:cs="Arial"/>
          <w:lang w:eastAsia="en-US"/>
        </w:rPr>
        <w:t>3. Elija</w:t>
      </w:r>
      <w:r w:rsidRPr="00B83478">
        <w:rPr>
          <w:rFonts w:ascii="Arial" w:eastAsia="Calibri" w:hAnsi="Arial" w:cs="Arial"/>
          <w:lang w:eastAsia="en-US"/>
        </w:rPr>
        <w:t xml:space="preserve"> una de las siguientes </w:t>
      </w:r>
      <w:r>
        <w:rPr>
          <w:rFonts w:ascii="Arial" w:eastAsia="Calibri" w:hAnsi="Arial" w:cs="Arial"/>
          <w:lang w:eastAsia="en-US"/>
        </w:rPr>
        <w:t>frases y elabore</w:t>
      </w:r>
      <w:r w:rsidRPr="00B83478">
        <w:rPr>
          <w:rFonts w:ascii="Arial" w:eastAsia="Calibri" w:hAnsi="Arial" w:cs="Arial"/>
          <w:lang w:eastAsia="en-US"/>
        </w:rPr>
        <w:t xml:space="preserve"> un mito a partir de ella: </w:t>
      </w:r>
    </w:p>
    <w:p w14:paraId="52AA8E61" w14:textId="77777777" w:rsidR="007604B3" w:rsidRPr="00B83478" w:rsidRDefault="007604B3" w:rsidP="007604B3">
      <w:pPr>
        <w:numPr>
          <w:ilvl w:val="0"/>
          <w:numId w:val="3"/>
        </w:numPr>
        <w:autoSpaceDE w:val="0"/>
        <w:autoSpaceDN w:val="0"/>
        <w:adjustRightInd w:val="0"/>
        <w:ind w:left="1080"/>
        <w:jc w:val="both"/>
        <w:rPr>
          <w:rFonts w:ascii="Arial" w:eastAsia="Calibri" w:hAnsi="Arial" w:cs="Arial"/>
          <w:lang w:eastAsia="en-US"/>
        </w:rPr>
      </w:pPr>
      <w:r w:rsidRPr="00B83478">
        <w:rPr>
          <w:rFonts w:ascii="Arial" w:eastAsia="Calibri" w:hAnsi="Arial" w:cs="Arial"/>
          <w:lang w:eastAsia="en-US"/>
        </w:rPr>
        <w:t>“Hubo una época en que las mujeres mandaban y los hombres obedecían…”</w:t>
      </w:r>
    </w:p>
    <w:p w14:paraId="742507C3" w14:textId="77777777" w:rsidR="007604B3" w:rsidRPr="00B83478" w:rsidRDefault="007604B3" w:rsidP="007604B3">
      <w:pPr>
        <w:numPr>
          <w:ilvl w:val="0"/>
          <w:numId w:val="3"/>
        </w:numPr>
        <w:autoSpaceDE w:val="0"/>
        <w:autoSpaceDN w:val="0"/>
        <w:adjustRightInd w:val="0"/>
        <w:ind w:left="1080"/>
        <w:jc w:val="both"/>
        <w:rPr>
          <w:rFonts w:ascii="Arial" w:eastAsia="Calibri" w:hAnsi="Arial" w:cs="Arial"/>
          <w:lang w:eastAsia="en-US"/>
        </w:rPr>
      </w:pPr>
      <w:r w:rsidRPr="00B83478">
        <w:rPr>
          <w:rFonts w:ascii="Arial" w:eastAsia="Calibri" w:hAnsi="Arial" w:cs="Arial"/>
          <w:lang w:eastAsia="en-US"/>
        </w:rPr>
        <w:t>“En el principio, los hombres eran quienes quedaban embarazados…”</w:t>
      </w:r>
    </w:p>
    <w:p w14:paraId="4BA7AC97" w14:textId="77777777" w:rsidR="007604B3" w:rsidRPr="00B83478" w:rsidRDefault="007604B3" w:rsidP="007604B3">
      <w:pPr>
        <w:numPr>
          <w:ilvl w:val="0"/>
          <w:numId w:val="3"/>
        </w:numPr>
        <w:autoSpaceDE w:val="0"/>
        <w:autoSpaceDN w:val="0"/>
        <w:adjustRightInd w:val="0"/>
        <w:ind w:left="1080"/>
        <w:jc w:val="both"/>
        <w:rPr>
          <w:rFonts w:ascii="Arial" w:eastAsia="Calibri" w:hAnsi="Arial" w:cs="Arial"/>
          <w:lang w:eastAsia="en-US"/>
        </w:rPr>
      </w:pPr>
      <w:r w:rsidRPr="00B83478">
        <w:rPr>
          <w:rFonts w:ascii="Arial" w:eastAsia="Calibri" w:hAnsi="Arial" w:cs="Arial"/>
          <w:lang w:eastAsia="en-US"/>
        </w:rPr>
        <w:t>“En tiempos arcaicos, los animales regían el mundo y los humanos estaban a su servicio…”</w:t>
      </w:r>
    </w:p>
    <w:p w14:paraId="7A94F44B" w14:textId="77777777" w:rsidR="007604B3" w:rsidRPr="00B83478" w:rsidRDefault="007604B3" w:rsidP="007604B3">
      <w:pPr>
        <w:numPr>
          <w:ilvl w:val="0"/>
          <w:numId w:val="3"/>
        </w:numPr>
        <w:autoSpaceDE w:val="0"/>
        <w:autoSpaceDN w:val="0"/>
        <w:adjustRightInd w:val="0"/>
        <w:ind w:left="1080"/>
        <w:jc w:val="both"/>
        <w:rPr>
          <w:rFonts w:ascii="Arial" w:eastAsia="Calibri" w:hAnsi="Arial" w:cs="Arial"/>
          <w:lang w:eastAsia="en-US"/>
        </w:rPr>
      </w:pPr>
      <w:r w:rsidRPr="00B83478">
        <w:rPr>
          <w:rFonts w:ascii="Arial" w:eastAsia="Calibri" w:hAnsi="Arial" w:cs="Arial"/>
          <w:lang w:eastAsia="en-US"/>
        </w:rPr>
        <w:t xml:space="preserve">“Los dinosaurios poseían una inteligencia superior a cualquier especie que haya existido…” </w:t>
      </w:r>
    </w:p>
    <w:p w14:paraId="3F6CE07A" w14:textId="1E56F2E2" w:rsidR="007604B3" w:rsidRDefault="007604B3" w:rsidP="007604B3">
      <w:pPr>
        <w:numPr>
          <w:ilvl w:val="0"/>
          <w:numId w:val="3"/>
        </w:numPr>
        <w:autoSpaceDE w:val="0"/>
        <w:autoSpaceDN w:val="0"/>
        <w:adjustRightInd w:val="0"/>
        <w:ind w:left="1080"/>
        <w:jc w:val="both"/>
        <w:rPr>
          <w:rFonts w:ascii="Arial" w:eastAsia="Calibri" w:hAnsi="Arial" w:cs="Arial"/>
          <w:lang w:eastAsia="en-US"/>
        </w:rPr>
      </w:pPr>
      <w:r w:rsidRPr="00B83478">
        <w:rPr>
          <w:rFonts w:ascii="Arial" w:eastAsia="Calibri" w:hAnsi="Arial" w:cs="Arial"/>
          <w:lang w:eastAsia="en-US"/>
        </w:rPr>
        <w:t>“Al ser creados, los humanos no tenían ojos y vagaban a oscuras por la tierra…”</w:t>
      </w:r>
    </w:p>
    <w:p w14:paraId="5F02D654" w14:textId="77777777" w:rsidR="007604B3" w:rsidRPr="007604B3" w:rsidRDefault="007604B3" w:rsidP="007604B3">
      <w:pPr>
        <w:pStyle w:val="Prrafodelista"/>
        <w:numPr>
          <w:ilvl w:val="0"/>
          <w:numId w:val="9"/>
        </w:numPr>
        <w:autoSpaceDE w:val="0"/>
        <w:autoSpaceDN w:val="0"/>
        <w:adjustRightInd w:val="0"/>
        <w:jc w:val="both"/>
        <w:rPr>
          <w:rFonts w:ascii="Arial" w:eastAsia="Calibri" w:hAnsi="Arial" w:cs="Arial"/>
          <w:lang w:eastAsia="en-US"/>
        </w:rPr>
      </w:pPr>
      <w:r w:rsidRPr="007604B3">
        <w:rPr>
          <w:rFonts w:ascii="Arial" w:hAnsi="Arial" w:cs="Arial"/>
        </w:rPr>
        <w:lastRenderedPageBreak/>
        <w:t xml:space="preserve">Lea el siguiente poema de </w:t>
      </w:r>
      <w:r w:rsidRPr="007604B3">
        <w:rPr>
          <w:rFonts w:ascii="Arial" w:hAnsi="Arial" w:cs="Arial"/>
          <w:i/>
        </w:rPr>
        <w:t xml:space="preserve">Netzahualcoyotl </w:t>
      </w:r>
      <w:r w:rsidRPr="007604B3">
        <w:rPr>
          <w:rFonts w:ascii="Arial" w:hAnsi="Arial" w:cs="Arial"/>
        </w:rPr>
        <w:t>(poeta precolombino), e identifique sus aspectos form</w:t>
      </w:r>
      <w:r w:rsidRPr="007604B3">
        <w:rPr>
          <w:rFonts w:ascii="Arial" w:hAnsi="Arial" w:cs="Arial"/>
        </w:rPr>
        <w:t>a</w:t>
      </w:r>
      <w:r w:rsidRPr="007604B3">
        <w:rPr>
          <w:rFonts w:ascii="Arial" w:hAnsi="Arial" w:cs="Arial"/>
        </w:rPr>
        <w:t>les y de contenido para completar el cuadro.</w:t>
      </w:r>
    </w:p>
    <w:p w14:paraId="0AE53BFF" w14:textId="77777777" w:rsidR="007604B3" w:rsidRPr="00B83478" w:rsidRDefault="007604B3" w:rsidP="007604B3">
      <w:pPr>
        <w:pStyle w:val="NormalWeb"/>
        <w:shd w:val="clear" w:color="auto" w:fill="FFFFFF"/>
        <w:spacing w:before="0" w:beforeAutospacing="0" w:after="0" w:afterAutospacing="0"/>
        <w:ind w:left="360"/>
        <w:rPr>
          <w:rStyle w:val="Textoennegrita"/>
          <w:rFonts w:ascii="Eras Medium ITC" w:hAnsi="Eras Medium ITC"/>
          <w:bdr w:val="none" w:sz="0" w:space="0" w:color="auto" w:frame="1"/>
        </w:rPr>
      </w:pPr>
    </w:p>
    <w:tbl>
      <w:tblPr>
        <w:tblpPr w:leftFromText="141" w:rightFromText="141" w:vertAnchor="text" w:horzAnchor="margin" w:tblpXSpec="right"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0"/>
      </w:tblGrid>
      <w:tr w:rsidR="007604B3" w:rsidRPr="00B83478" w14:paraId="724EE125" w14:textId="77777777" w:rsidTr="007604B3">
        <w:tc>
          <w:tcPr>
            <w:tcW w:w="1668" w:type="dxa"/>
            <w:shd w:val="clear" w:color="auto" w:fill="auto"/>
          </w:tcPr>
          <w:p w14:paraId="173B5332"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Sujeto lírico</w:t>
            </w:r>
          </w:p>
          <w:p w14:paraId="59F3696C"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6A204047"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r w:rsidR="007604B3" w:rsidRPr="00B83478" w14:paraId="1BF812DD" w14:textId="77777777" w:rsidTr="007604B3">
        <w:tc>
          <w:tcPr>
            <w:tcW w:w="1668" w:type="dxa"/>
            <w:shd w:val="clear" w:color="auto" w:fill="auto"/>
          </w:tcPr>
          <w:p w14:paraId="57204439"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Objeto lírico</w:t>
            </w:r>
          </w:p>
          <w:p w14:paraId="0BE61B3F"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15AFFFE1"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r w:rsidR="007604B3" w:rsidRPr="00B83478" w14:paraId="68E4337A" w14:textId="77777777" w:rsidTr="007604B3">
        <w:tc>
          <w:tcPr>
            <w:tcW w:w="1668" w:type="dxa"/>
            <w:shd w:val="clear" w:color="auto" w:fill="auto"/>
          </w:tcPr>
          <w:p w14:paraId="16F85DA3"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Motivo lírico</w:t>
            </w:r>
          </w:p>
          <w:p w14:paraId="512CF647"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44F0E73F"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r w:rsidR="007604B3" w:rsidRPr="00B83478" w14:paraId="51A8C4A1" w14:textId="77777777" w:rsidTr="007604B3">
        <w:tc>
          <w:tcPr>
            <w:tcW w:w="1668" w:type="dxa"/>
            <w:shd w:val="clear" w:color="auto" w:fill="auto"/>
          </w:tcPr>
          <w:p w14:paraId="1597B620"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Temple de án</w:t>
            </w:r>
            <w:r w:rsidRPr="00B83478">
              <w:rPr>
                <w:rStyle w:val="nfasis"/>
                <w:rFonts w:ascii="Eras Medium ITC" w:hAnsi="Eras Medium ITC"/>
                <w:b/>
                <w:i w:val="0"/>
                <w:bdr w:val="none" w:sz="0" w:space="0" w:color="auto" w:frame="1"/>
              </w:rPr>
              <w:t>i</w:t>
            </w:r>
            <w:r w:rsidRPr="00B83478">
              <w:rPr>
                <w:rStyle w:val="nfasis"/>
                <w:rFonts w:ascii="Eras Medium ITC" w:hAnsi="Eras Medium ITC"/>
                <w:b/>
                <w:i w:val="0"/>
                <w:bdr w:val="none" w:sz="0" w:space="0" w:color="auto" w:frame="1"/>
              </w:rPr>
              <w:t>mo</w:t>
            </w:r>
          </w:p>
          <w:p w14:paraId="7832A531"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49F83226"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r w:rsidR="007604B3" w:rsidRPr="00B83478" w14:paraId="58EE3F34" w14:textId="77777777" w:rsidTr="007604B3">
        <w:tc>
          <w:tcPr>
            <w:tcW w:w="1668" w:type="dxa"/>
            <w:shd w:val="clear" w:color="auto" w:fill="auto"/>
          </w:tcPr>
          <w:p w14:paraId="528C32BF"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Actitud lírica</w:t>
            </w:r>
          </w:p>
          <w:p w14:paraId="6783B68E"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42FF5860"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bl>
    <w:p w14:paraId="46FB900C" w14:textId="77777777" w:rsidR="007604B3" w:rsidRPr="00B83478" w:rsidRDefault="007604B3" w:rsidP="007604B3">
      <w:pPr>
        <w:pStyle w:val="NormalWeb"/>
        <w:shd w:val="clear" w:color="auto" w:fill="FFFFFF"/>
        <w:spacing w:before="0" w:beforeAutospacing="0" w:after="0" w:afterAutospacing="0"/>
        <w:ind w:left="360"/>
        <w:rPr>
          <w:rFonts w:ascii="Eras Medium ITC" w:hAnsi="Eras Medium ITC"/>
        </w:rPr>
      </w:pPr>
      <w:r w:rsidRPr="00B83478">
        <w:rPr>
          <w:rStyle w:val="Textoennegrita"/>
          <w:rFonts w:ascii="Eras Medium ITC" w:hAnsi="Eras Medium ITC"/>
          <w:bdr w:val="none" w:sz="0" w:space="0" w:color="auto" w:frame="1"/>
        </w:rPr>
        <w:t>Yo lo Pregunto</w:t>
      </w:r>
    </w:p>
    <w:p w14:paraId="3BD1F440" w14:textId="77777777" w:rsidR="007604B3" w:rsidRPr="00B83478" w:rsidRDefault="007604B3" w:rsidP="007604B3">
      <w:pPr>
        <w:pStyle w:val="NormalWeb"/>
        <w:shd w:val="clear" w:color="auto" w:fill="FFFFFF"/>
        <w:spacing w:before="0" w:beforeAutospacing="0" w:after="0" w:afterAutospacing="0"/>
        <w:ind w:left="360"/>
        <w:rPr>
          <w:rStyle w:val="nfasis"/>
          <w:rFonts w:ascii="Eras Medium ITC" w:hAnsi="Eras Medium ITC"/>
          <w:i w:val="0"/>
          <w:bdr w:val="none" w:sz="0" w:space="0" w:color="auto" w:frame="1"/>
        </w:rPr>
      </w:pPr>
      <w:r w:rsidRPr="00B83478">
        <w:rPr>
          <w:rStyle w:val="nfasis"/>
          <w:rFonts w:ascii="Eras Medium ITC" w:hAnsi="Eras Medium ITC"/>
          <w:i w:val="0"/>
          <w:bdr w:val="none" w:sz="0" w:space="0" w:color="auto" w:frame="1"/>
        </w:rPr>
        <w:t>Yo Nezahualcóyotl lo pregunto:</w:t>
      </w:r>
      <w:r w:rsidRPr="00B83478">
        <w:rPr>
          <w:rFonts w:ascii="Eras Medium ITC" w:hAnsi="Eras Medium ITC"/>
          <w:i/>
        </w:rPr>
        <w:br/>
      </w:r>
      <w:r w:rsidRPr="00B83478">
        <w:rPr>
          <w:rStyle w:val="nfasis"/>
          <w:rFonts w:ascii="Eras Medium ITC" w:hAnsi="Eras Medium ITC"/>
          <w:i w:val="0"/>
          <w:bdr w:val="none" w:sz="0" w:space="0" w:color="auto" w:frame="1"/>
        </w:rPr>
        <w:t>¿Acaso de veras se vive con raíz en la tierra?</w:t>
      </w:r>
      <w:r w:rsidRPr="00B83478">
        <w:rPr>
          <w:rFonts w:ascii="Eras Medium ITC" w:hAnsi="Eras Medium ITC"/>
          <w:i/>
        </w:rPr>
        <w:br/>
      </w:r>
      <w:r w:rsidRPr="00B83478">
        <w:rPr>
          <w:rStyle w:val="nfasis"/>
          <w:rFonts w:ascii="Eras Medium ITC" w:hAnsi="Eras Medium ITC"/>
          <w:i w:val="0"/>
          <w:bdr w:val="none" w:sz="0" w:space="0" w:color="auto" w:frame="1"/>
        </w:rPr>
        <w:t>Nada es para siempre en la tierra:</w:t>
      </w:r>
      <w:r w:rsidRPr="00B83478">
        <w:rPr>
          <w:rFonts w:ascii="Eras Medium ITC" w:hAnsi="Eras Medium ITC"/>
          <w:i/>
        </w:rPr>
        <w:br/>
      </w:r>
      <w:r w:rsidRPr="00B83478">
        <w:rPr>
          <w:rStyle w:val="nfasis"/>
          <w:rFonts w:ascii="Eras Medium ITC" w:hAnsi="Eras Medium ITC"/>
          <w:i w:val="0"/>
          <w:bdr w:val="none" w:sz="0" w:space="0" w:color="auto" w:frame="1"/>
        </w:rPr>
        <w:t>Sólo un poco aquí.</w:t>
      </w:r>
      <w:r w:rsidRPr="00B83478">
        <w:rPr>
          <w:rFonts w:ascii="Eras Medium ITC" w:hAnsi="Eras Medium ITC"/>
          <w:i/>
        </w:rPr>
        <w:br/>
      </w:r>
      <w:r w:rsidRPr="00B83478">
        <w:rPr>
          <w:rStyle w:val="nfasis"/>
          <w:rFonts w:ascii="Eras Medium ITC" w:hAnsi="Eras Medium ITC"/>
          <w:i w:val="0"/>
          <w:bdr w:val="none" w:sz="0" w:space="0" w:color="auto" w:frame="1"/>
        </w:rPr>
        <w:t>Aunque sea de jade se quiebra,</w:t>
      </w:r>
      <w:r w:rsidRPr="00B83478">
        <w:rPr>
          <w:rFonts w:ascii="Eras Medium ITC" w:hAnsi="Eras Medium ITC"/>
          <w:i/>
        </w:rPr>
        <w:br/>
      </w:r>
      <w:r w:rsidRPr="00B83478">
        <w:rPr>
          <w:rStyle w:val="nfasis"/>
          <w:rFonts w:ascii="Eras Medium ITC" w:hAnsi="Eras Medium ITC"/>
          <w:i w:val="0"/>
          <w:bdr w:val="none" w:sz="0" w:space="0" w:color="auto" w:frame="1"/>
        </w:rPr>
        <w:t>Aunque sea de oro se rompe,</w:t>
      </w:r>
      <w:r w:rsidRPr="00B83478">
        <w:rPr>
          <w:rFonts w:ascii="Eras Medium ITC" w:hAnsi="Eras Medium ITC"/>
          <w:i/>
        </w:rPr>
        <w:br/>
      </w:r>
      <w:r w:rsidRPr="00B83478">
        <w:rPr>
          <w:rStyle w:val="nfasis"/>
          <w:rFonts w:ascii="Eras Medium ITC" w:hAnsi="Eras Medium ITC"/>
          <w:i w:val="0"/>
          <w:bdr w:val="none" w:sz="0" w:space="0" w:color="auto" w:frame="1"/>
        </w:rPr>
        <w:t>Aunque sea plumaje de quetzal se desgarra.</w:t>
      </w:r>
      <w:r w:rsidRPr="00B83478">
        <w:rPr>
          <w:rFonts w:ascii="Eras Medium ITC" w:hAnsi="Eras Medium ITC"/>
          <w:i/>
        </w:rPr>
        <w:br/>
      </w:r>
      <w:r w:rsidRPr="00B83478">
        <w:rPr>
          <w:rStyle w:val="nfasis"/>
          <w:rFonts w:ascii="Eras Medium ITC" w:hAnsi="Eras Medium ITC"/>
          <w:i w:val="0"/>
          <w:bdr w:val="none" w:sz="0" w:space="0" w:color="auto" w:frame="1"/>
        </w:rPr>
        <w:t>No para siempre en la tierra:</w:t>
      </w:r>
      <w:r w:rsidRPr="00B83478">
        <w:rPr>
          <w:rFonts w:ascii="Eras Medium ITC" w:hAnsi="Eras Medium ITC"/>
          <w:i/>
        </w:rPr>
        <w:br/>
      </w:r>
      <w:r w:rsidRPr="00B83478">
        <w:rPr>
          <w:rStyle w:val="nfasis"/>
          <w:rFonts w:ascii="Eras Medium ITC" w:hAnsi="Eras Medium ITC"/>
          <w:i w:val="0"/>
          <w:bdr w:val="none" w:sz="0" w:space="0" w:color="auto" w:frame="1"/>
        </w:rPr>
        <w:t>Sólo un poco aquí.</w:t>
      </w:r>
    </w:p>
    <w:p w14:paraId="00941791" w14:textId="77777777" w:rsidR="007604B3" w:rsidRPr="00B83478" w:rsidRDefault="007604B3" w:rsidP="007604B3">
      <w:pPr>
        <w:pStyle w:val="NormalWeb"/>
        <w:shd w:val="clear" w:color="auto" w:fill="FFFFFF"/>
        <w:spacing w:before="0" w:beforeAutospacing="0" w:after="0" w:afterAutospacing="0"/>
        <w:ind w:left="360"/>
        <w:rPr>
          <w:rStyle w:val="nfasis"/>
          <w:rFonts w:ascii="Eras Medium ITC" w:hAnsi="Eras Medium ITC"/>
          <w:bdr w:val="none" w:sz="0" w:space="0" w:color="auto" w:frame="1"/>
        </w:rPr>
      </w:pPr>
    </w:p>
    <w:p w14:paraId="4C58C0C2" w14:textId="77777777" w:rsidR="007604B3" w:rsidRPr="00B83478" w:rsidRDefault="007604B3" w:rsidP="007604B3">
      <w:pPr>
        <w:pStyle w:val="NormalWeb"/>
        <w:shd w:val="clear" w:color="auto" w:fill="FFFFFF"/>
        <w:spacing w:before="0" w:beforeAutospacing="0" w:after="0" w:afterAutospacing="0"/>
        <w:rPr>
          <w:rStyle w:val="nfasis"/>
          <w:rFonts w:ascii="Eras Medium ITC" w:hAnsi="Eras Medium ITC"/>
          <w:bdr w:val="none" w:sz="0" w:space="0" w:color="auto" w:frame="1"/>
        </w:rPr>
      </w:pPr>
    </w:p>
    <w:tbl>
      <w:tblPr>
        <w:tblpPr w:leftFromText="141" w:rightFromText="141"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0"/>
      </w:tblGrid>
      <w:tr w:rsidR="007604B3" w:rsidRPr="00B83478" w14:paraId="0FD6488F" w14:textId="77777777" w:rsidTr="007604B3">
        <w:tc>
          <w:tcPr>
            <w:tcW w:w="1668" w:type="dxa"/>
            <w:shd w:val="clear" w:color="auto" w:fill="auto"/>
          </w:tcPr>
          <w:p w14:paraId="03E7BD54"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Sujeto lírico</w:t>
            </w:r>
          </w:p>
          <w:p w14:paraId="6C56FF34"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608956DD"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r w:rsidR="007604B3" w:rsidRPr="00B83478" w14:paraId="708C5398" w14:textId="77777777" w:rsidTr="007604B3">
        <w:tc>
          <w:tcPr>
            <w:tcW w:w="1668" w:type="dxa"/>
            <w:shd w:val="clear" w:color="auto" w:fill="auto"/>
          </w:tcPr>
          <w:p w14:paraId="2AAA5B7C"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Objeto lírico</w:t>
            </w:r>
          </w:p>
          <w:p w14:paraId="64846D1A"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475A5C1B"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r w:rsidR="007604B3" w:rsidRPr="00B83478" w14:paraId="3BD2A0D1" w14:textId="77777777" w:rsidTr="007604B3">
        <w:tc>
          <w:tcPr>
            <w:tcW w:w="1668" w:type="dxa"/>
            <w:shd w:val="clear" w:color="auto" w:fill="auto"/>
          </w:tcPr>
          <w:p w14:paraId="526FDB9D"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Motivo lírico</w:t>
            </w:r>
          </w:p>
          <w:p w14:paraId="2848F75E"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1246A91E"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r w:rsidR="007604B3" w:rsidRPr="00B83478" w14:paraId="11538492" w14:textId="77777777" w:rsidTr="007604B3">
        <w:tc>
          <w:tcPr>
            <w:tcW w:w="1668" w:type="dxa"/>
            <w:shd w:val="clear" w:color="auto" w:fill="auto"/>
          </w:tcPr>
          <w:p w14:paraId="1A703F41"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Temple de án</w:t>
            </w:r>
            <w:r w:rsidRPr="00B83478">
              <w:rPr>
                <w:rStyle w:val="nfasis"/>
                <w:rFonts w:ascii="Eras Medium ITC" w:hAnsi="Eras Medium ITC"/>
                <w:b/>
                <w:i w:val="0"/>
                <w:bdr w:val="none" w:sz="0" w:space="0" w:color="auto" w:frame="1"/>
              </w:rPr>
              <w:t>i</w:t>
            </w:r>
            <w:r w:rsidRPr="00B83478">
              <w:rPr>
                <w:rStyle w:val="nfasis"/>
                <w:rFonts w:ascii="Eras Medium ITC" w:hAnsi="Eras Medium ITC"/>
                <w:b/>
                <w:i w:val="0"/>
                <w:bdr w:val="none" w:sz="0" w:space="0" w:color="auto" w:frame="1"/>
              </w:rPr>
              <w:t>mo</w:t>
            </w:r>
          </w:p>
          <w:p w14:paraId="5F376579"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6B3CAA05"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r w:rsidR="007604B3" w:rsidRPr="00B83478" w14:paraId="7E9A6286" w14:textId="77777777" w:rsidTr="007604B3">
        <w:tc>
          <w:tcPr>
            <w:tcW w:w="1668" w:type="dxa"/>
            <w:shd w:val="clear" w:color="auto" w:fill="auto"/>
          </w:tcPr>
          <w:p w14:paraId="4C11872A"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r w:rsidRPr="00B83478">
              <w:rPr>
                <w:rStyle w:val="nfasis"/>
                <w:rFonts w:ascii="Eras Medium ITC" w:hAnsi="Eras Medium ITC"/>
                <w:b/>
                <w:i w:val="0"/>
                <w:bdr w:val="none" w:sz="0" w:space="0" w:color="auto" w:frame="1"/>
              </w:rPr>
              <w:t>Actitud lírica</w:t>
            </w:r>
          </w:p>
          <w:p w14:paraId="577B43F4" w14:textId="77777777" w:rsidR="007604B3" w:rsidRPr="00B83478" w:rsidRDefault="007604B3" w:rsidP="00284377">
            <w:pPr>
              <w:pStyle w:val="NormalWeb"/>
              <w:spacing w:before="0" w:beforeAutospacing="0" w:after="0" w:afterAutospacing="0"/>
              <w:rPr>
                <w:rStyle w:val="nfasis"/>
                <w:rFonts w:ascii="Eras Medium ITC" w:hAnsi="Eras Medium ITC"/>
                <w:b/>
                <w:i w:val="0"/>
                <w:bdr w:val="none" w:sz="0" w:space="0" w:color="auto" w:frame="1"/>
              </w:rPr>
            </w:pPr>
          </w:p>
        </w:tc>
        <w:tc>
          <w:tcPr>
            <w:tcW w:w="3680" w:type="dxa"/>
            <w:shd w:val="clear" w:color="auto" w:fill="auto"/>
          </w:tcPr>
          <w:p w14:paraId="2EEABE7C" w14:textId="77777777" w:rsidR="007604B3" w:rsidRPr="00B83478" w:rsidRDefault="007604B3" w:rsidP="00284377">
            <w:pPr>
              <w:pStyle w:val="NormalWeb"/>
              <w:spacing w:before="0" w:beforeAutospacing="0" w:after="0" w:afterAutospacing="0"/>
              <w:rPr>
                <w:rStyle w:val="nfasis"/>
                <w:rFonts w:ascii="Eras Medium ITC" w:hAnsi="Eras Medium ITC"/>
                <w:bdr w:val="none" w:sz="0" w:space="0" w:color="auto" w:frame="1"/>
              </w:rPr>
            </w:pPr>
          </w:p>
        </w:tc>
      </w:tr>
    </w:tbl>
    <w:p w14:paraId="03C2B9D3" w14:textId="77777777" w:rsidR="007604B3" w:rsidRPr="00B83478" w:rsidRDefault="007604B3" w:rsidP="007604B3">
      <w:pPr>
        <w:pStyle w:val="NormalWeb"/>
        <w:shd w:val="clear" w:color="auto" w:fill="FFFFFF"/>
        <w:spacing w:before="0" w:beforeAutospacing="0" w:after="0" w:afterAutospacing="0"/>
        <w:ind w:firstLine="708"/>
        <w:rPr>
          <w:rFonts w:ascii="Eras Medium ITC" w:hAnsi="Eras Medium ITC"/>
        </w:rPr>
      </w:pPr>
      <w:r w:rsidRPr="00B83478">
        <w:rPr>
          <w:rStyle w:val="Textoennegrita"/>
          <w:rFonts w:ascii="Eras Medium ITC" w:hAnsi="Eras Medium ITC"/>
          <w:bdr w:val="none" w:sz="0" w:space="0" w:color="auto" w:frame="1"/>
        </w:rPr>
        <w:t>No acabarán mis flores </w:t>
      </w:r>
    </w:p>
    <w:p w14:paraId="605F92F7" w14:textId="77777777" w:rsidR="007604B3" w:rsidRPr="00B83478" w:rsidRDefault="007604B3" w:rsidP="007604B3">
      <w:pPr>
        <w:pStyle w:val="NormalWeb"/>
        <w:shd w:val="clear" w:color="auto" w:fill="FFFFFF"/>
        <w:spacing w:before="0" w:beforeAutospacing="0" w:after="0" w:afterAutospacing="0"/>
        <w:ind w:left="348"/>
        <w:rPr>
          <w:rFonts w:ascii="Eras Medium ITC" w:hAnsi="Eras Medium ITC"/>
          <w:i/>
        </w:rPr>
      </w:pPr>
      <w:r w:rsidRPr="00B83478">
        <w:rPr>
          <w:rStyle w:val="nfasis"/>
          <w:rFonts w:ascii="Eras Medium ITC" w:hAnsi="Eras Medium ITC"/>
          <w:i w:val="0"/>
          <w:bdr w:val="none" w:sz="0" w:space="0" w:color="auto" w:frame="1"/>
        </w:rPr>
        <w:t>No acabarán mis flores,</w:t>
      </w:r>
      <w:r w:rsidRPr="00B83478">
        <w:rPr>
          <w:rFonts w:ascii="Eras Medium ITC" w:hAnsi="Eras Medium ITC"/>
          <w:i/>
        </w:rPr>
        <w:br/>
      </w:r>
      <w:r w:rsidRPr="00B83478">
        <w:rPr>
          <w:rStyle w:val="nfasis"/>
          <w:rFonts w:ascii="Eras Medium ITC" w:hAnsi="Eras Medium ITC"/>
          <w:i w:val="0"/>
          <w:bdr w:val="none" w:sz="0" w:space="0" w:color="auto" w:frame="1"/>
        </w:rPr>
        <w:t>No cesarán mis cantos.</w:t>
      </w:r>
      <w:r w:rsidRPr="00B83478">
        <w:rPr>
          <w:rFonts w:ascii="Eras Medium ITC" w:hAnsi="Eras Medium ITC"/>
          <w:i/>
        </w:rPr>
        <w:br/>
      </w:r>
      <w:r w:rsidRPr="00B83478">
        <w:rPr>
          <w:rStyle w:val="nfasis"/>
          <w:rFonts w:ascii="Eras Medium ITC" w:hAnsi="Eras Medium ITC"/>
          <w:i w:val="0"/>
          <w:bdr w:val="none" w:sz="0" w:space="0" w:color="auto" w:frame="1"/>
        </w:rPr>
        <w:t>Yo cantor los elevo,</w:t>
      </w:r>
      <w:r w:rsidRPr="00B83478">
        <w:rPr>
          <w:rFonts w:ascii="Eras Medium ITC" w:hAnsi="Eras Medium ITC"/>
          <w:i/>
        </w:rPr>
        <w:br/>
      </w:r>
      <w:r w:rsidRPr="00B83478">
        <w:rPr>
          <w:rStyle w:val="nfasis"/>
          <w:rFonts w:ascii="Eras Medium ITC" w:hAnsi="Eras Medium ITC"/>
          <w:i w:val="0"/>
          <w:bdr w:val="none" w:sz="0" w:space="0" w:color="auto" w:frame="1"/>
        </w:rPr>
        <w:t>Se reparten, se esparcen.</w:t>
      </w:r>
      <w:r w:rsidRPr="00B83478">
        <w:rPr>
          <w:rFonts w:ascii="Eras Medium ITC" w:hAnsi="Eras Medium ITC"/>
          <w:i/>
        </w:rPr>
        <w:br/>
      </w:r>
      <w:r w:rsidRPr="00B83478">
        <w:rPr>
          <w:rStyle w:val="nfasis"/>
          <w:rFonts w:ascii="Eras Medium ITC" w:hAnsi="Eras Medium ITC"/>
          <w:i w:val="0"/>
          <w:bdr w:val="none" w:sz="0" w:space="0" w:color="auto" w:frame="1"/>
        </w:rPr>
        <w:t>Aun cuando las flores</w:t>
      </w:r>
      <w:r w:rsidRPr="00B83478">
        <w:rPr>
          <w:rFonts w:ascii="Eras Medium ITC" w:hAnsi="Eras Medium ITC"/>
          <w:i/>
        </w:rPr>
        <w:br/>
      </w:r>
      <w:r w:rsidRPr="00B83478">
        <w:rPr>
          <w:rStyle w:val="nfasis"/>
          <w:rFonts w:ascii="Eras Medium ITC" w:hAnsi="Eras Medium ITC"/>
          <w:i w:val="0"/>
          <w:bdr w:val="none" w:sz="0" w:space="0" w:color="auto" w:frame="1"/>
        </w:rPr>
        <w:t>Se marchitan y amarillecen,</w:t>
      </w:r>
      <w:r w:rsidRPr="00B83478">
        <w:rPr>
          <w:rFonts w:ascii="Eras Medium ITC" w:hAnsi="Eras Medium ITC"/>
          <w:i/>
        </w:rPr>
        <w:br/>
      </w:r>
      <w:r w:rsidRPr="00B83478">
        <w:rPr>
          <w:rStyle w:val="nfasis"/>
          <w:rFonts w:ascii="Eras Medium ITC" w:hAnsi="Eras Medium ITC"/>
          <w:i w:val="0"/>
          <w:bdr w:val="none" w:sz="0" w:space="0" w:color="auto" w:frame="1"/>
        </w:rPr>
        <w:t>Serán llevadas allá,</w:t>
      </w:r>
      <w:r w:rsidRPr="00B83478">
        <w:rPr>
          <w:rFonts w:ascii="Eras Medium ITC" w:hAnsi="Eras Medium ITC"/>
          <w:i/>
        </w:rPr>
        <w:br/>
      </w:r>
      <w:r w:rsidRPr="00B83478">
        <w:rPr>
          <w:rStyle w:val="nfasis"/>
          <w:rFonts w:ascii="Eras Medium ITC" w:hAnsi="Eras Medium ITC"/>
          <w:i w:val="0"/>
          <w:bdr w:val="none" w:sz="0" w:space="0" w:color="auto" w:frame="1"/>
        </w:rPr>
        <w:t>Al interior de la casa</w:t>
      </w:r>
      <w:r w:rsidRPr="00B83478">
        <w:rPr>
          <w:rFonts w:ascii="Eras Medium ITC" w:hAnsi="Eras Medium ITC"/>
          <w:i/>
        </w:rPr>
        <w:br/>
      </w:r>
      <w:r w:rsidRPr="00B83478">
        <w:rPr>
          <w:rStyle w:val="nfasis"/>
          <w:rFonts w:ascii="Eras Medium ITC" w:hAnsi="Eras Medium ITC"/>
          <w:i w:val="0"/>
          <w:bdr w:val="none" w:sz="0" w:space="0" w:color="auto" w:frame="1"/>
        </w:rPr>
        <w:t>Del ave de plumas de oro.</w:t>
      </w:r>
    </w:p>
    <w:p w14:paraId="4D95FA3A" w14:textId="77777777" w:rsidR="007604B3" w:rsidRPr="00B83478" w:rsidRDefault="007604B3" w:rsidP="007604B3">
      <w:pPr>
        <w:pStyle w:val="NormalWeb"/>
        <w:shd w:val="clear" w:color="auto" w:fill="FFFFFF"/>
        <w:spacing w:before="0" w:beforeAutospacing="0" w:after="0" w:afterAutospacing="0"/>
        <w:ind w:left="360"/>
        <w:rPr>
          <w:rStyle w:val="nfasis"/>
          <w:rFonts w:ascii="inherit" w:hAnsi="inherit"/>
          <w:bdr w:val="none" w:sz="0" w:space="0" w:color="auto" w:frame="1"/>
        </w:rPr>
      </w:pPr>
    </w:p>
    <w:p w14:paraId="0DAD5D83" w14:textId="77777777" w:rsidR="007604B3" w:rsidRPr="00B83478" w:rsidRDefault="007604B3" w:rsidP="007604B3">
      <w:pPr>
        <w:pStyle w:val="Prrafodelista"/>
        <w:ind w:left="0"/>
        <w:jc w:val="both"/>
        <w:rPr>
          <w:rFonts w:ascii="Arial" w:hAnsi="Arial" w:cs="Arial"/>
        </w:rPr>
      </w:pPr>
    </w:p>
    <w:p w14:paraId="4EE92748" w14:textId="3F253C4B" w:rsidR="007604B3" w:rsidRPr="007604B3" w:rsidRDefault="007604B3" w:rsidP="007604B3">
      <w:pPr>
        <w:pStyle w:val="Prrafodelista"/>
        <w:numPr>
          <w:ilvl w:val="0"/>
          <w:numId w:val="9"/>
        </w:numPr>
        <w:jc w:val="both"/>
        <w:rPr>
          <w:rFonts w:ascii="Arial" w:hAnsi="Arial" w:cs="Arial"/>
        </w:rPr>
      </w:pPr>
      <w:bookmarkStart w:id="0" w:name="_GoBack"/>
      <w:bookmarkEnd w:id="0"/>
      <w:r w:rsidRPr="007604B3">
        <w:rPr>
          <w:rFonts w:ascii="Arial" w:hAnsi="Arial" w:cs="Arial"/>
        </w:rPr>
        <w:t xml:space="preserve">Reflexione: “La literatura es una de las artes mejor constituidas alrededor del mundo; posee una antigüedad única y ha vivido en cada una de las culturas que han existido en toda la Tierra.” ¿Por qué cree que la literatura es importante para la humanidad? </w:t>
      </w:r>
    </w:p>
    <w:p w14:paraId="4067CCC0" w14:textId="77777777" w:rsidR="007604B3" w:rsidRDefault="007604B3" w:rsidP="007604B3">
      <w:pPr>
        <w:ind w:left="-360"/>
      </w:pPr>
    </w:p>
    <w:sectPr w:rsidR="007604B3" w:rsidSect="007604B3">
      <w:headerReference w:type="default" r:id="rId10"/>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C029C" w14:textId="77777777" w:rsidR="00800BC7" w:rsidRDefault="00800BC7" w:rsidP="00800BC7">
      <w:r>
        <w:separator/>
      </w:r>
    </w:p>
  </w:endnote>
  <w:endnote w:type="continuationSeparator" w:id="0">
    <w:p w14:paraId="07F15778" w14:textId="77777777" w:rsidR="00800BC7" w:rsidRDefault="00800BC7" w:rsidP="0080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0BE73" w14:textId="77777777" w:rsidR="00800BC7" w:rsidRDefault="00800BC7" w:rsidP="00800BC7">
      <w:r>
        <w:separator/>
      </w:r>
    </w:p>
  </w:footnote>
  <w:footnote w:type="continuationSeparator" w:id="0">
    <w:p w14:paraId="143A0472" w14:textId="77777777" w:rsidR="00800BC7" w:rsidRDefault="00800BC7" w:rsidP="0080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800BC7" w:rsidRPr="009803CA" w14:paraId="71917294" w14:textId="77777777" w:rsidTr="007604B3">
      <w:trPr>
        <w:trHeight w:val="404"/>
      </w:trPr>
      <w:tc>
        <w:tcPr>
          <w:tcW w:w="1305" w:type="pct"/>
          <w:vMerge w:val="restart"/>
          <w:shd w:val="clear" w:color="auto" w:fill="auto"/>
          <w:vAlign w:val="center"/>
        </w:tcPr>
        <w:p w14:paraId="546357AB" w14:textId="77777777" w:rsidR="00800BC7" w:rsidRPr="009803CA" w:rsidRDefault="00800BC7" w:rsidP="00800BC7">
          <w:pPr>
            <w:tabs>
              <w:tab w:val="center" w:pos="4680"/>
              <w:tab w:val="right" w:pos="9360"/>
            </w:tabs>
            <w:jc w:val="center"/>
            <w:rPr>
              <w:rFonts w:ascii="Arial" w:eastAsia="Calibri" w:hAnsi="Arial" w:cs="Arial"/>
              <w:sz w:val="22"/>
              <w:szCs w:val="22"/>
              <w:lang w:eastAsia="en-US"/>
            </w:rPr>
          </w:pPr>
          <w:r w:rsidRPr="009803CA">
            <w:rPr>
              <w:rFonts w:ascii="Arial" w:eastAsia="Calibri" w:hAnsi="Arial" w:cs="Arial"/>
              <w:noProof/>
            </w:rPr>
            <w:drawing>
              <wp:inline distT="0" distB="0" distL="0" distR="0" wp14:anchorId="4F5375DA" wp14:editId="4FDD01C3">
                <wp:extent cx="70485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2644" w:type="pct"/>
          <w:shd w:val="clear" w:color="auto" w:fill="0000FF"/>
          <w:vAlign w:val="center"/>
        </w:tcPr>
        <w:p w14:paraId="022727C5" w14:textId="77777777" w:rsidR="00800BC7" w:rsidRPr="009803CA" w:rsidRDefault="00800BC7" w:rsidP="00800BC7">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332D7294" w14:textId="5CF18DC9" w:rsidR="00800BC7" w:rsidRPr="009803CA" w:rsidRDefault="00800BC7" w:rsidP="00800BC7">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7A04F5">
            <w:rPr>
              <w:rFonts w:ascii="Arial" w:eastAsia="Calibri" w:hAnsi="Arial" w:cs="Arial"/>
              <w:sz w:val="22"/>
              <w:szCs w:val="22"/>
              <w:lang w:eastAsia="en-US"/>
            </w:rPr>
            <w:t>3</w:t>
          </w:r>
        </w:p>
      </w:tc>
    </w:tr>
    <w:tr w:rsidR="00800BC7" w:rsidRPr="009803CA" w14:paraId="0CE63CF1" w14:textId="77777777" w:rsidTr="007604B3">
      <w:trPr>
        <w:trHeight w:val="353"/>
      </w:trPr>
      <w:tc>
        <w:tcPr>
          <w:tcW w:w="1305" w:type="pct"/>
          <w:vMerge/>
          <w:shd w:val="clear" w:color="auto" w:fill="auto"/>
        </w:tcPr>
        <w:p w14:paraId="73E58E4D" w14:textId="77777777" w:rsidR="00800BC7" w:rsidRPr="009803CA" w:rsidRDefault="00800BC7" w:rsidP="00800BC7">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48910799" w14:textId="77777777" w:rsidR="00800BC7" w:rsidRPr="009803CA" w:rsidRDefault="00800BC7" w:rsidP="00800BC7">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7EDD5A83" w14:textId="5E3D80DE" w:rsidR="00800BC7" w:rsidRPr="009803CA" w:rsidRDefault="00800BC7" w:rsidP="00800BC7">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w:t>
          </w:r>
          <w:r w:rsidR="007A04F5">
            <w:rPr>
              <w:rFonts w:ascii="Arial" w:eastAsia="Calibri" w:hAnsi="Arial" w:cs="Arial"/>
            </w:rPr>
            <w:t>2</w:t>
          </w:r>
        </w:p>
      </w:tc>
    </w:tr>
    <w:tr w:rsidR="00800BC7" w:rsidRPr="009803CA" w14:paraId="5BF32D08" w14:textId="77777777" w:rsidTr="007604B3">
      <w:trPr>
        <w:trHeight w:val="303"/>
      </w:trPr>
      <w:tc>
        <w:tcPr>
          <w:tcW w:w="1305" w:type="pct"/>
          <w:vMerge/>
          <w:shd w:val="clear" w:color="auto" w:fill="auto"/>
        </w:tcPr>
        <w:p w14:paraId="77BCAC02" w14:textId="77777777" w:rsidR="00800BC7" w:rsidRPr="009803CA" w:rsidRDefault="00800BC7" w:rsidP="00800BC7">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1C1FCD5A" w14:textId="744147EE" w:rsidR="00800BC7" w:rsidRPr="009803CA" w:rsidRDefault="00800BC7" w:rsidP="00800BC7">
          <w:pPr>
            <w:jc w:val="center"/>
            <w:rPr>
              <w:rFonts w:ascii="Arial" w:hAnsi="Arial" w:cs="Arial"/>
              <w:b/>
              <w:sz w:val="22"/>
              <w:szCs w:val="22"/>
              <w:lang w:val="es-ES" w:eastAsia="es-ES"/>
            </w:rPr>
          </w:pPr>
          <w:r>
            <w:rPr>
              <w:rFonts w:ascii="Arial" w:hAnsi="Arial" w:cs="Arial"/>
              <w:b/>
              <w:lang w:val="es-ES" w:eastAsia="es-ES"/>
            </w:rPr>
            <w:t xml:space="preserve">ANEXO </w:t>
          </w:r>
          <w:r w:rsidR="007A04F5">
            <w:rPr>
              <w:rFonts w:ascii="Arial" w:hAnsi="Arial" w:cs="Arial"/>
              <w:b/>
              <w:lang w:val="es-ES" w:eastAsia="es-ES"/>
            </w:rPr>
            <w:t>DE GUÍA</w:t>
          </w:r>
        </w:p>
      </w:tc>
      <w:tc>
        <w:tcPr>
          <w:tcW w:w="1051" w:type="pct"/>
          <w:shd w:val="clear" w:color="auto" w:fill="auto"/>
          <w:vAlign w:val="center"/>
        </w:tcPr>
        <w:p w14:paraId="0B15BCA8" w14:textId="6C5CC871" w:rsidR="00800BC7" w:rsidRPr="009803CA" w:rsidRDefault="00800BC7" w:rsidP="00800BC7">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sidR="007A04F5">
            <w:rPr>
              <w:rFonts w:ascii="Arial" w:eastAsia="Calibri" w:hAnsi="Arial" w:cs="Arial"/>
              <w:lang w:val="es-ES"/>
            </w:rPr>
            <w:t>13/01/2020</w:t>
          </w:r>
        </w:p>
      </w:tc>
    </w:tr>
  </w:tbl>
  <w:p w14:paraId="1B1367FF" w14:textId="77777777" w:rsidR="00800BC7" w:rsidRDefault="00800BC7">
    <w:pPr>
      <w:pStyle w:val="Encabezado"/>
    </w:pPr>
  </w:p>
  <w:p w14:paraId="52895E2E" w14:textId="77777777" w:rsidR="00800BC7" w:rsidRDefault="00800B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770"/>
    <w:multiLevelType w:val="hybridMultilevel"/>
    <w:tmpl w:val="ABC086E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4E3157"/>
    <w:multiLevelType w:val="hybridMultilevel"/>
    <w:tmpl w:val="2C8C6E4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6C06CAE"/>
    <w:multiLevelType w:val="hybridMultilevel"/>
    <w:tmpl w:val="B51C9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2C7AB7"/>
    <w:multiLevelType w:val="hybridMultilevel"/>
    <w:tmpl w:val="D424EFA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1E66A9"/>
    <w:multiLevelType w:val="hybridMultilevel"/>
    <w:tmpl w:val="5748CC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862A8F"/>
    <w:multiLevelType w:val="hybridMultilevel"/>
    <w:tmpl w:val="8D743B6E"/>
    <w:lvl w:ilvl="0" w:tplc="BE0A0B8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6" w15:restartNumberingAfterBreak="0">
    <w:nsid w:val="57E52F2C"/>
    <w:multiLevelType w:val="multilevel"/>
    <w:tmpl w:val="F5905BA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36F684D"/>
    <w:multiLevelType w:val="hybridMultilevel"/>
    <w:tmpl w:val="F74E0ED2"/>
    <w:lvl w:ilvl="0" w:tplc="240A000D">
      <w:start w:val="1"/>
      <w:numFmt w:val="bullet"/>
      <w:lvlText w:val=""/>
      <w:lvlJc w:val="left"/>
      <w:pPr>
        <w:ind w:left="2148" w:hanging="360"/>
      </w:pPr>
      <w:rPr>
        <w:rFonts w:ascii="Wingdings" w:hAnsi="Wingdings"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8" w15:restartNumberingAfterBreak="0">
    <w:nsid w:val="71B50765"/>
    <w:multiLevelType w:val="hybridMultilevel"/>
    <w:tmpl w:val="3D3C9AF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1B50998"/>
    <w:multiLevelType w:val="hybridMultilevel"/>
    <w:tmpl w:val="5CFCB81E"/>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4"/>
  </w:num>
  <w:num w:numId="6">
    <w:abstractNumId w:val="7"/>
  </w:num>
  <w:num w:numId="7">
    <w:abstractNumId w:val="0"/>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C7"/>
    <w:rsid w:val="00017DE2"/>
    <w:rsid w:val="00095A9E"/>
    <w:rsid w:val="00225B11"/>
    <w:rsid w:val="005431B8"/>
    <w:rsid w:val="00724FAB"/>
    <w:rsid w:val="007604B3"/>
    <w:rsid w:val="007A04F5"/>
    <w:rsid w:val="00800BC7"/>
    <w:rsid w:val="00C055A7"/>
    <w:rsid w:val="00EA48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DC5B2C"/>
  <w15:chartTrackingRefBased/>
  <w15:docId w15:val="{D80B63BA-C2DE-465F-BE57-DEF5C811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C7"/>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0BC7"/>
    <w:pPr>
      <w:tabs>
        <w:tab w:val="center" w:pos="4419"/>
        <w:tab w:val="right" w:pos="8838"/>
      </w:tabs>
    </w:pPr>
  </w:style>
  <w:style w:type="character" w:customStyle="1" w:styleId="EncabezadoCar">
    <w:name w:val="Encabezado Car"/>
    <w:basedOn w:val="Fuentedeprrafopredeter"/>
    <w:link w:val="Encabezado"/>
    <w:uiPriority w:val="99"/>
    <w:rsid w:val="00800BC7"/>
  </w:style>
  <w:style w:type="paragraph" w:styleId="Piedepgina">
    <w:name w:val="footer"/>
    <w:basedOn w:val="Normal"/>
    <w:link w:val="PiedepginaCar"/>
    <w:uiPriority w:val="99"/>
    <w:unhideWhenUsed/>
    <w:rsid w:val="00800BC7"/>
    <w:pPr>
      <w:tabs>
        <w:tab w:val="center" w:pos="4419"/>
        <w:tab w:val="right" w:pos="8838"/>
      </w:tabs>
    </w:pPr>
  </w:style>
  <w:style w:type="character" w:customStyle="1" w:styleId="PiedepginaCar">
    <w:name w:val="Pie de página Car"/>
    <w:basedOn w:val="Fuentedeprrafopredeter"/>
    <w:link w:val="Piedepgina"/>
    <w:uiPriority w:val="99"/>
    <w:rsid w:val="00800BC7"/>
  </w:style>
  <w:style w:type="paragraph" w:styleId="Textodeglobo">
    <w:name w:val="Balloon Text"/>
    <w:basedOn w:val="Normal"/>
    <w:link w:val="TextodegloboCar"/>
    <w:uiPriority w:val="99"/>
    <w:semiHidden/>
    <w:unhideWhenUsed/>
    <w:rsid w:val="00800B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0BC7"/>
    <w:rPr>
      <w:rFonts w:ascii="Segoe UI" w:hAnsi="Segoe UI" w:cs="Segoe UI"/>
      <w:sz w:val="18"/>
      <w:szCs w:val="18"/>
    </w:rPr>
  </w:style>
  <w:style w:type="paragraph" w:styleId="Prrafodelista">
    <w:name w:val="List Paragraph"/>
    <w:basedOn w:val="Normal"/>
    <w:uiPriority w:val="34"/>
    <w:qFormat/>
    <w:rsid w:val="00800BC7"/>
    <w:pPr>
      <w:ind w:left="720"/>
      <w:contextualSpacing/>
    </w:pPr>
  </w:style>
  <w:style w:type="paragraph" w:styleId="NormalWeb">
    <w:name w:val="Normal (Web)"/>
    <w:basedOn w:val="Normal"/>
    <w:uiPriority w:val="99"/>
    <w:unhideWhenUsed/>
    <w:rsid w:val="00800BC7"/>
    <w:pPr>
      <w:spacing w:before="100" w:beforeAutospacing="1" w:after="100" w:afterAutospacing="1"/>
    </w:pPr>
  </w:style>
  <w:style w:type="character" w:styleId="Textoennegrita">
    <w:name w:val="Strong"/>
    <w:uiPriority w:val="22"/>
    <w:qFormat/>
    <w:rsid w:val="00800BC7"/>
    <w:rPr>
      <w:b/>
      <w:bCs/>
    </w:rPr>
  </w:style>
  <w:style w:type="character" w:styleId="nfasis">
    <w:name w:val="Emphasis"/>
    <w:uiPriority w:val="20"/>
    <w:qFormat/>
    <w:rsid w:val="00800B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estaticos.muyinteresante.es/media/cache/760x570_thumb/uploads/images/article/5ac5f03e5bafe849363bc857/vi-alactea_0.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86F9-2EFB-484E-AD2F-60B6EACF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EQUIPO</cp:lastModifiedBy>
  <cp:revision>3</cp:revision>
  <dcterms:created xsi:type="dcterms:W3CDTF">2020-02-06T16:01:00Z</dcterms:created>
  <dcterms:modified xsi:type="dcterms:W3CDTF">2020-02-06T16:03:00Z</dcterms:modified>
</cp:coreProperties>
</file>