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9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800BC7" w:rsidRPr="003F6050" w14:paraId="011BD60A" w14:textId="77777777" w:rsidTr="00800BC7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F223CD1" w14:textId="77777777" w:rsidR="00800BC7" w:rsidRPr="003F6050" w:rsidRDefault="00800BC7" w:rsidP="00800B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 w:rsidRPr="003777A8">
              <w:rPr>
                <w:rFonts w:ascii="Arial" w:hAnsi="Arial" w:cs="Arial"/>
                <w:sz w:val="16"/>
                <w:szCs w:val="16"/>
              </w:rPr>
              <w:t>Humanidades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F83DF56" w14:textId="5F9163CA" w:rsidR="00800BC7" w:rsidRPr="003F6050" w:rsidRDefault="00800BC7" w:rsidP="00800BC7">
            <w:pPr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DOCENTE:</w:t>
            </w:r>
            <w:r w:rsidRPr="00377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BC7" w:rsidRPr="003F6050" w14:paraId="1D6F3AED" w14:textId="77777777" w:rsidTr="00800BC7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3EEF169" w14:textId="77777777" w:rsidR="00800BC7" w:rsidRPr="003F6050" w:rsidRDefault="00800BC7" w:rsidP="00800BC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3F60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F6050">
              <w:rPr>
                <w:rFonts w:ascii="Arial" w:hAnsi="Arial" w:cs="Arial"/>
                <w:sz w:val="16"/>
                <w:szCs w:val="16"/>
              </w:rPr>
              <w:t>Español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0B01054" w14:textId="77777777" w:rsidR="00800BC7" w:rsidRPr="003F6050" w:rsidRDefault="00800BC7" w:rsidP="00800B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800BC7" w:rsidRPr="003F6050" w14:paraId="4989DDE8" w14:textId="77777777" w:rsidTr="00800BC7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F344E1B" w14:textId="77777777" w:rsidR="00800BC7" w:rsidRPr="003F6050" w:rsidRDefault="00800BC7" w:rsidP="00800B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CLEI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A54641" w14:textId="3BEAFBF5" w:rsidR="00800BC7" w:rsidRPr="003F6050" w:rsidRDefault="005431B8" w:rsidP="00800B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800BC7" w:rsidRPr="003F605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00BC7" w:rsidRPr="00EE42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384DEB6" w14:textId="2B7F5D10" w:rsidR="00800BC7" w:rsidRPr="003F6050" w:rsidRDefault="00800BC7" w:rsidP="00800B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3F605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F60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3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B60E7AC" w14:textId="77777777" w:rsidR="00800BC7" w:rsidRPr="003F6050" w:rsidRDefault="00800BC7" w:rsidP="00800BC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FA49F8D" w14:textId="77777777" w:rsidR="00800BC7" w:rsidRPr="003F6050" w:rsidRDefault="00800BC7" w:rsidP="00800B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9E89F3E" w14:textId="5021EC41" w:rsidR="00EA481C" w:rsidRDefault="00EA481C" w:rsidP="00EA481C"/>
    <w:p w14:paraId="0C4B3A97" w14:textId="38F0833D" w:rsidR="00AE136C" w:rsidRDefault="00AE136C" w:rsidP="00AE136C">
      <w:pPr>
        <w:pStyle w:val="Prrafodelista"/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14:paraId="3991F447" w14:textId="77777777" w:rsidR="00AE136C" w:rsidRPr="00D46796" w:rsidRDefault="00AE136C" w:rsidP="00AE136C">
      <w:pPr>
        <w:pStyle w:val="Prrafodelista"/>
        <w:spacing w:after="160" w:line="259" w:lineRule="auto"/>
        <w:jc w:val="both"/>
        <w:rPr>
          <w:rFonts w:ascii="Arial" w:hAnsi="Arial" w:cs="Arial"/>
          <w:b/>
        </w:rPr>
      </w:pPr>
    </w:p>
    <w:p w14:paraId="3D13716C" w14:textId="68B7DA2E" w:rsidR="00AE136C" w:rsidRPr="00051F8E" w:rsidRDefault="00AE136C" w:rsidP="00AE136C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b/>
        </w:rPr>
      </w:pPr>
      <w:r w:rsidRPr="00051F8E">
        <w:rPr>
          <w:rFonts w:ascii="Arial" w:hAnsi="Arial" w:cs="Arial"/>
        </w:rPr>
        <w:t xml:space="preserve">Identifique en el vídeo sobre los </w:t>
      </w:r>
      <w:proofErr w:type="spellStart"/>
      <w:r w:rsidRPr="00051F8E">
        <w:rPr>
          <w:rFonts w:ascii="Arial" w:hAnsi="Arial" w:cs="Arial"/>
        </w:rPr>
        <w:t>Selk'Nam</w:t>
      </w:r>
      <w:proofErr w:type="spellEnd"/>
      <w:r>
        <w:rPr>
          <w:rFonts w:ascii="Arial" w:hAnsi="Arial" w:cs="Arial"/>
        </w:rPr>
        <w:t xml:space="preserve">, </w:t>
      </w:r>
      <w:r w:rsidRPr="00051F8E">
        <w:rPr>
          <w:rFonts w:ascii="Arial" w:hAnsi="Arial" w:cs="Arial"/>
        </w:rPr>
        <w:t>cuáles son los aspectos mitológicos (fantasía) y cuáles son los aspectos históricos (Realidad)</w:t>
      </w:r>
    </w:p>
    <w:p w14:paraId="2DF30969" w14:textId="703A01A2" w:rsidR="00AE136C" w:rsidRPr="00051F8E" w:rsidRDefault="00AE136C" w:rsidP="00AE136C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b/>
        </w:rPr>
      </w:pPr>
      <w:r w:rsidRPr="00051F8E">
        <w:rPr>
          <w:rFonts w:ascii="Arial" w:hAnsi="Arial" w:cs="Arial"/>
        </w:rPr>
        <w:t xml:space="preserve">¿Qué opina sobre el rol de la mujer dentro de la sociedad </w:t>
      </w:r>
      <w:proofErr w:type="spellStart"/>
      <w:r w:rsidRPr="00051F8E">
        <w:rPr>
          <w:rFonts w:ascii="Arial" w:hAnsi="Arial" w:cs="Arial"/>
        </w:rPr>
        <w:t>Selk'Nam</w:t>
      </w:r>
      <w:proofErr w:type="spellEnd"/>
      <w:r w:rsidRPr="00051F8E">
        <w:rPr>
          <w:rFonts w:ascii="Arial" w:hAnsi="Arial" w:cs="Arial"/>
        </w:rPr>
        <w:t>?</w:t>
      </w:r>
    </w:p>
    <w:p w14:paraId="5FBCDE6E" w14:textId="7C5D8568" w:rsidR="00AE136C" w:rsidRPr="00051F8E" w:rsidRDefault="00AE136C" w:rsidP="00AE136C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b/>
        </w:rPr>
      </w:pPr>
      <w:r w:rsidRPr="00051F8E">
        <w:rPr>
          <w:rFonts w:ascii="Arial" w:hAnsi="Arial" w:cs="Arial"/>
        </w:rPr>
        <w:t xml:space="preserve">¿Qué opina sobre el engaño de las mujeres </w:t>
      </w:r>
      <w:proofErr w:type="spellStart"/>
      <w:r w:rsidRPr="00051F8E">
        <w:rPr>
          <w:rFonts w:ascii="Arial" w:hAnsi="Arial" w:cs="Arial"/>
        </w:rPr>
        <w:t>Selk'Nam</w:t>
      </w:r>
      <w:proofErr w:type="spellEnd"/>
      <w:r w:rsidRPr="00051F8E">
        <w:rPr>
          <w:rFonts w:ascii="Arial" w:hAnsi="Arial" w:cs="Arial"/>
        </w:rPr>
        <w:t xml:space="preserve"> a los hombres?</w:t>
      </w:r>
    </w:p>
    <w:p w14:paraId="6BAE0144" w14:textId="77777777" w:rsidR="00AE136C" w:rsidRPr="00051F8E" w:rsidRDefault="00AE136C" w:rsidP="00AE136C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b/>
        </w:rPr>
      </w:pPr>
      <w:r w:rsidRPr="00051F8E">
        <w:rPr>
          <w:rFonts w:ascii="Arial" w:hAnsi="Arial" w:cs="Arial"/>
        </w:rPr>
        <w:t xml:space="preserve">¿Se podría catalogar el relato </w:t>
      </w:r>
      <w:proofErr w:type="spellStart"/>
      <w:r w:rsidRPr="00051F8E">
        <w:rPr>
          <w:rFonts w:ascii="Arial" w:hAnsi="Arial" w:cs="Arial"/>
        </w:rPr>
        <w:t>Selk'Nam</w:t>
      </w:r>
      <w:proofErr w:type="spellEnd"/>
      <w:r w:rsidRPr="00051F8E">
        <w:rPr>
          <w:rFonts w:ascii="Arial" w:hAnsi="Arial" w:cs="Arial"/>
        </w:rPr>
        <w:t xml:space="preserve"> como “feminista”?</w:t>
      </w:r>
    </w:p>
    <w:p w14:paraId="0D738FB5" w14:textId="3938382C" w:rsidR="00AE136C" w:rsidRPr="00B83478" w:rsidRDefault="00AE136C" w:rsidP="00AE13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Según las imágenes y</w:t>
      </w:r>
      <w:r w:rsidRPr="00B83478">
        <w:rPr>
          <w:rFonts w:ascii="Arial" w:eastAsia="Calibri" w:hAnsi="Arial" w:cs="Arial"/>
          <w:lang w:eastAsia="en-US"/>
        </w:rPr>
        <w:t xml:space="preserve"> fragmentos anteriores, ¿qué entiende y cuál es </w:t>
      </w:r>
      <w:r>
        <w:rPr>
          <w:rFonts w:ascii="Arial" w:eastAsia="Calibri" w:hAnsi="Arial" w:cs="Arial"/>
          <w:lang w:eastAsia="en-US"/>
        </w:rPr>
        <w:t>s</w:t>
      </w:r>
      <w:r w:rsidRPr="00B83478">
        <w:rPr>
          <w:rFonts w:ascii="Arial" w:eastAsia="Calibri" w:hAnsi="Arial" w:cs="Arial"/>
          <w:lang w:eastAsia="en-US"/>
        </w:rPr>
        <w:t>u opinión frente a lo que está escrito en los textos y reflejado en las imágenes?</w:t>
      </w:r>
    </w:p>
    <w:p w14:paraId="255CCBED" w14:textId="67F98996" w:rsidR="00AE136C" w:rsidRPr="00B83478" w:rsidRDefault="00AE136C" w:rsidP="00AE13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Señal</w:t>
      </w:r>
      <w:r>
        <w:rPr>
          <w:rFonts w:ascii="Arial" w:eastAsia="Calibri" w:hAnsi="Arial" w:cs="Arial"/>
          <w:lang w:eastAsia="en-US"/>
        </w:rPr>
        <w:t>e</w:t>
      </w:r>
      <w:r w:rsidRPr="00B83478">
        <w:rPr>
          <w:rFonts w:ascii="Arial" w:eastAsia="Calibri" w:hAnsi="Arial" w:cs="Arial"/>
          <w:lang w:eastAsia="en-US"/>
        </w:rPr>
        <w:t xml:space="preserve"> las diferencias entre la Literatura Precolombina y la Literatura de la Conquista. ¿Cuál </w:t>
      </w:r>
      <w:r>
        <w:rPr>
          <w:rFonts w:ascii="Arial" w:eastAsia="Calibri" w:hAnsi="Arial" w:cs="Arial"/>
          <w:lang w:eastAsia="en-US"/>
        </w:rPr>
        <w:t>l</w:t>
      </w:r>
      <w:r w:rsidRPr="00B83478">
        <w:rPr>
          <w:rFonts w:ascii="Arial" w:eastAsia="Calibri" w:hAnsi="Arial" w:cs="Arial"/>
          <w:lang w:eastAsia="en-US"/>
        </w:rPr>
        <w:t xml:space="preserve">e </w:t>
      </w:r>
      <w:r>
        <w:rPr>
          <w:rFonts w:ascii="Arial" w:eastAsia="Calibri" w:hAnsi="Arial" w:cs="Arial"/>
          <w:lang w:eastAsia="en-US"/>
        </w:rPr>
        <w:t>gusta</w:t>
      </w:r>
      <w:r w:rsidRPr="00B83478">
        <w:rPr>
          <w:rFonts w:ascii="Arial" w:eastAsia="Calibri" w:hAnsi="Arial" w:cs="Arial"/>
          <w:lang w:eastAsia="en-US"/>
        </w:rPr>
        <w:t xml:space="preserve"> más?</w:t>
      </w:r>
    </w:p>
    <w:p w14:paraId="74080D46" w14:textId="022DA79A" w:rsidR="00AE136C" w:rsidRDefault="00AE136C" w:rsidP="00AE13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Le</w:t>
      </w:r>
      <w:r>
        <w:rPr>
          <w:rFonts w:ascii="Arial" w:eastAsia="Calibri" w:hAnsi="Arial" w:cs="Arial"/>
          <w:lang w:eastAsia="en-US"/>
        </w:rPr>
        <w:t>a</w:t>
      </w:r>
      <w:r w:rsidRPr="00B83478">
        <w:rPr>
          <w:rFonts w:ascii="Arial" w:eastAsia="Calibri" w:hAnsi="Arial" w:cs="Arial"/>
          <w:lang w:eastAsia="en-US"/>
        </w:rPr>
        <w:t xml:space="preserve"> el fragmento del reportaje del Espectador, titulado </w:t>
      </w:r>
      <w:r>
        <w:rPr>
          <w:rFonts w:ascii="Arial" w:eastAsia="Calibri" w:hAnsi="Arial" w:cs="Arial"/>
          <w:lang w:eastAsia="en-US"/>
        </w:rPr>
        <w:t>“Manual de tortura paramilitar” y responda las preguntas que se encuentran al finalizar la lectura.</w:t>
      </w:r>
    </w:p>
    <w:p w14:paraId="2C83647C" w14:textId="77777777" w:rsidR="00AE136C" w:rsidRDefault="00AE136C" w:rsidP="00AE136C">
      <w:pPr>
        <w:autoSpaceDE w:val="0"/>
        <w:autoSpaceDN w:val="0"/>
        <w:adjustRightInd w:val="0"/>
        <w:ind w:left="927"/>
        <w:jc w:val="both"/>
        <w:rPr>
          <w:rFonts w:ascii="Arial" w:eastAsia="Calibri" w:hAnsi="Arial" w:cs="Arial"/>
          <w:lang w:eastAsia="en-US"/>
        </w:rPr>
      </w:pPr>
    </w:p>
    <w:p w14:paraId="43CCE473" w14:textId="77777777" w:rsidR="00AE136C" w:rsidRPr="00B83478" w:rsidRDefault="00AE136C" w:rsidP="00AE13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MANUAL DE TORTURA PARAMILITAR</w:t>
      </w:r>
    </w:p>
    <w:p w14:paraId="2664DE15" w14:textId="77777777" w:rsidR="00AE136C" w:rsidRPr="00B83478" w:rsidRDefault="00AE136C" w:rsidP="00AE13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83478">
        <w:rPr>
          <w:rFonts w:ascii="Arial" w:eastAsia="Calibri" w:hAnsi="Arial" w:cs="Arial"/>
          <w:b/>
          <w:lang w:eastAsia="en-US"/>
        </w:rPr>
        <w:t>Juan David Laverde Palma</w:t>
      </w:r>
    </w:p>
    <w:p w14:paraId="06A88EFE" w14:textId="77777777" w:rsidR="00AE136C" w:rsidRPr="00B83478" w:rsidRDefault="00AE136C" w:rsidP="00AE136C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lang w:eastAsia="en-US"/>
        </w:rPr>
      </w:pPr>
    </w:p>
    <w:p w14:paraId="0B826511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Las autodefensas cometieron torturas en 15 departamentos del país, documentó el tribunal de Justicia y Paz.</w:t>
      </w:r>
    </w:p>
    <w:p w14:paraId="246BF8E5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D383A1D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 xml:space="preserve">Por primera vez en la ya larga historia de la guerra en Colombia, un tribunal documentó las formas de tortura en el paramilitarismo. </w:t>
      </w:r>
    </w:p>
    <w:p w14:paraId="511A4AF8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8BADD2A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 xml:space="preserve">El estudio del tribunal encontró cosas como estas: el tiempo de duración de las torturas osciló en promedio entre una y ocho horas. La mayoría de los vejámenes se dieron “en espacios abiertos como carreteras </w:t>
      </w:r>
      <w:proofErr w:type="spellStart"/>
      <w:r w:rsidRPr="00B83478">
        <w:rPr>
          <w:rFonts w:ascii="Arial" w:eastAsia="Calibri" w:hAnsi="Arial" w:cs="Arial"/>
          <w:lang w:eastAsia="en-US"/>
        </w:rPr>
        <w:t>inter-veredales</w:t>
      </w:r>
      <w:proofErr w:type="spellEnd"/>
      <w:r w:rsidRPr="00B83478">
        <w:rPr>
          <w:rFonts w:ascii="Arial" w:eastAsia="Calibri" w:hAnsi="Arial" w:cs="Arial"/>
          <w:lang w:eastAsia="en-US"/>
        </w:rPr>
        <w:t>, fincas con extensos pastizales o predios ubicados a la orilla de un río caudaloso”. (…) “El 63% de los civiles torturados por las Autodefensas (…) fueron posteriormente ases</w:t>
      </w:r>
      <w:r w:rsidRPr="00B83478">
        <w:rPr>
          <w:rFonts w:ascii="Arial" w:eastAsia="Calibri" w:hAnsi="Arial" w:cs="Arial"/>
          <w:lang w:eastAsia="en-US"/>
        </w:rPr>
        <w:t>i</w:t>
      </w:r>
      <w:r w:rsidRPr="00B83478">
        <w:rPr>
          <w:rFonts w:ascii="Arial" w:eastAsia="Calibri" w:hAnsi="Arial" w:cs="Arial"/>
          <w:lang w:eastAsia="en-US"/>
        </w:rPr>
        <w:t xml:space="preserve">nados, el 14% fueron desaparecidos forzadamente y el 23% quedaron vivos.” </w:t>
      </w:r>
    </w:p>
    <w:p w14:paraId="33C382A1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E772364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(…) Los métodos de sofocación y electrocución estuvieron principalmente ligados a la pretensión de las autodefensas de obtener información y confesión de manera rápida por parte de civiles señalados de pertenecer o simpatizar con la guerrilla. En palabras cast</w:t>
      </w:r>
      <w:r w:rsidRPr="00B83478">
        <w:rPr>
          <w:rFonts w:ascii="Arial" w:eastAsia="Calibri" w:hAnsi="Arial" w:cs="Arial"/>
          <w:lang w:eastAsia="en-US"/>
        </w:rPr>
        <w:t>i</w:t>
      </w:r>
      <w:r w:rsidRPr="00B83478">
        <w:rPr>
          <w:rFonts w:ascii="Arial" w:eastAsia="Calibri" w:hAnsi="Arial" w:cs="Arial"/>
          <w:lang w:eastAsia="en-US"/>
        </w:rPr>
        <w:t>zas, los ‘paras’ ahogaron, asfixiaron o electrocutaron a sus víctimas para extraer forzadamente información, pero no los mutilaron o quemaron para cumplir con dicho propósito.</w:t>
      </w:r>
    </w:p>
    <w:p w14:paraId="6B95A96A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7912B89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En cambio, el uso de cuchillos, machetes o motosierras para desmembrar vivas a las personas estuvo asociado con una estrategia de guerra contrainsurgente. Aquí la tortura fue usada únicamente como castigo, no como método para obtener información. (…) En cua</w:t>
      </w:r>
      <w:r w:rsidRPr="00B83478">
        <w:rPr>
          <w:rFonts w:ascii="Arial" w:eastAsia="Calibri" w:hAnsi="Arial" w:cs="Arial"/>
          <w:lang w:eastAsia="en-US"/>
        </w:rPr>
        <w:t>n</w:t>
      </w:r>
      <w:r w:rsidRPr="00B83478">
        <w:rPr>
          <w:rFonts w:ascii="Arial" w:eastAsia="Calibri" w:hAnsi="Arial" w:cs="Arial"/>
          <w:lang w:eastAsia="en-US"/>
        </w:rPr>
        <w:t>to a los métodos de tortura sicológica como el encierro, el aislamiento crónico, la privación del sueño y la humillación pública, el trib</w:t>
      </w:r>
      <w:r w:rsidRPr="00B83478">
        <w:rPr>
          <w:rFonts w:ascii="Arial" w:eastAsia="Calibri" w:hAnsi="Arial" w:cs="Arial"/>
          <w:lang w:eastAsia="en-US"/>
        </w:rPr>
        <w:t>u</w:t>
      </w:r>
      <w:r w:rsidRPr="00B83478">
        <w:rPr>
          <w:rFonts w:ascii="Arial" w:eastAsia="Calibri" w:hAnsi="Arial" w:cs="Arial"/>
          <w:lang w:eastAsia="en-US"/>
        </w:rPr>
        <w:t>nal observó que estos vejámenes fueron aplicados como castigos con fines correctivos a los mismos integrantes de un grupo paramil</w:t>
      </w:r>
      <w:r w:rsidRPr="00B83478">
        <w:rPr>
          <w:rFonts w:ascii="Arial" w:eastAsia="Calibri" w:hAnsi="Arial" w:cs="Arial"/>
          <w:lang w:eastAsia="en-US"/>
        </w:rPr>
        <w:t>i</w:t>
      </w:r>
      <w:r w:rsidRPr="00B83478">
        <w:rPr>
          <w:rFonts w:ascii="Arial" w:eastAsia="Calibri" w:hAnsi="Arial" w:cs="Arial"/>
          <w:lang w:eastAsia="en-US"/>
        </w:rPr>
        <w:t>tar que desacataban normas disciplinarias.</w:t>
      </w:r>
    </w:p>
    <w:p w14:paraId="4740137E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03891C2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(…) A continuación, el recuento de las formas de tortura perpetradas por las autodefensas:</w:t>
      </w:r>
    </w:p>
    <w:p w14:paraId="153C6FCF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A9A11BF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1. La toalla mojada con sal para ganado: </w:t>
      </w:r>
      <w:r w:rsidRPr="00B83478">
        <w:rPr>
          <w:rFonts w:ascii="Arial" w:eastAsia="Calibri" w:hAnsi="Arial" w:cs="Arial"/>
          <w:lang w:eastAsia="en-US"/>
        </w:rPr>
        <w:t>Ataban las manos de las víctimas con esposas y las obligaban a sentarse mientras otra persona llenaba un balde con pizcas de sal para ganado. Luego mojaban una toalla, se las ponían sobre ojos, nariz y boca y la apri</w:t>
      </w:r>
      <w:r w:rsidRPr="00B83478">
        <w:rPr>
          <w:rFonts w:ascii="Arial" w:eastAsia="Calibri" w:hAnsi="Arial" w:cs="Arial"/>
          <w:lang w:eastAsia="en-US"/>
        </w:rPr>
        <w:t>e</w:t>
      </w:r>
      <w:r w:rsidRPr="00B83478">
        <w:rPr>
          <w:rFonts w:ascii="Arial" w:eastAsia="Calibri" w:hAnsi="Arial" w:cs="Arial"/>
          <w:lang w:eastAsia="en-US"/>
        </w:rPr>
        <w:t>tan hasta propiciarles asfixia, vómito y quemazón en las fosas nasales. (…) Javier Antonio Quintero, alias </w:t>
      </w:r>
      <w:r w:rsidRPr="00B83478">
        <w:rPr>
          <w:rFonts w:ascii="Arial" w:eastAsia="Calibri" w:hAnsi="Arial" w:cs="Arial"/>
          <w:i/>
          <w:iCs/>
          <w:lang w:eastAsia="en-US"/>
        </w:rPr>
        <w:t>Pica</w:t>
      </w:r>
      <w:r w:rsidRPr="00B83478">
        <w:rPr>
          <w:rFonts w:ascii="Arial" w:eastAsia="Calibri" w:hAnsi="Arial" w:cs="Arial"/>
          <w:lang w:eastAsia="en-US"/>
        </w:rPr>
        <w:t>, lo describió así: “Uno coge un balde grande con agua y lo llena con sal de ganado, y remoja bien la toalla, y después se le enrolla la cabeza en la toalla, y la sal le quema la nariz, le quema la cara y lo está ahogando… Eso hace que la persona hable”. (Cesar)</w:t>
      </w:r>
    </w:p>
    <w:p w14:paraId="13A7A16A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0E82113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2. La soga al cuello: </w:t>
      </w:r>
      <w:r w:rsidRPr="00B83478">
        <w:rPr>
          <w:rFonts w:ascii="Arial" w:eastAsia="Calibri" w:hAnsi="Arial" w:cs="Arial"/>
          <w:lang w:eastAsia="en-US"/>
        </w:rPr>
        <w:t xml:space="preserve">Amarraban las manos y el cuello de la víctima con una soga, la obligaban a caminar largas distancias en esas condiciones y, posteriormente, lo colgaban de un árbol amarrado del cuello hasta que se moría como consecuencia del ahorcamiento. (Magdalena). </w:t>
      </w:r>
    </w:p>
    <w:p w14:paraId="044986E9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3C9442E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3.  Golpiza en la boca: </w:t>
      </w:r>
      <w:r w:rsidRPr="00B83478">
        <w:rPr>
          <w:rFonts w:ascii="Arial" w:eastAsia="Calibri" w:hAnsi="Arial" w:cs="Arial"/>
          <w:lang w:eastAsia="en-US"/>
        </w:rPr>
        <w:t>A quienes señalaban del robo de ganado, viviendas o establecimientos comerciales, les ataban las manos, y con puños o con la boquilla de un fusil, los golpeaban reiterativamente en la boca hasta tumbarles la dentadura, con la variante de que la víctima era tirada al suelo y destripada con motos de alto cilindraje que le pasaron por encima. (Antioquia)</w:t>
      </w:r>
    </w:p>
    <w:p w14:paraId="2B4960A5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90D5BCE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4. Golpiza en la cara: </w:t>
      </w:r>
      <w:r w:rsidRPr="00B83478">
        <w:rPr>
          <w:rFonts w:ascii="Arial" w:eastAsia="Calibri" w:hAnsi="Arial" w:cs="Arial"/>
          <w:lang w:eastAsia="en-US"/>
        </w:rPr>
        <w:t>A un presunto colaborador de la guerrilla (…) le amarraron con cuerdas las manos y los pies, lo tiraron al suelo boca arriba y desde un barranco le dejaron caer piedras pesadas en la cara hasta desfigurarle el rostro. (La Guajira).</w:t>
      </w:r>
    </w:p>
    <w:p w14:paraId="5087BAB6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5. Golpiza en las piernas: </w:t>
      </w:r>
      <w:r w:rsidRPr="00B83478">
        <w:rPr>
          <w:rFonts w:ascii="Arial" w:eastAsia="Calibri" w:hAnsi="Arial" w:cs="Arial"/>
          <w:lang w:eastAsia="en-US"/>
        </w:rPr>
        <w:t>A un jugador de fútbol miembros de las Autodefensas (…) lo golpearon con palos en las piernas hasta fracturarlo y luego lo azotaron en la cabeza hasta asesinarlo. El joven fue torturado por haberse rehusado a jugar en el equipo de fútbol cuyo dueño era uno de los financiadores del grupo paramilitar. (Caldas).</w:t>
      </w:r>
    </w:p>
    <w:p w14:paraId="0212BFE6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4587DA0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6. Mutilaciones en la cabeza: </w:t>
      </w:r>
      <w:r w:rsidRPr="00B83478">
        <w:rPr>
          <w:rFonts w:ascii="Arial" w:eastAsia="Calibri" w:hAnsi="Arial" w:cs="Arial"/>
          <w:lang w:eastAsia="en-US"/>
        </w:rPr>
        <w:t>Consistió en cortar con machete o cuchillas de acero la parte externa de la cabeza de la víctima hasta raparla o desprender pedazos del cuero cabelludo. Esta modalidad se presentó (…) con personas tildadas de cooperar con la subve</w:t>
      </w:r>
      <w:r w:rsidRPr="00B83478">
        <w:rPr>
          <w:rFonts w:ascii="Arial" w:eastAsia="Calibri" w:hAnsi="Arial" w:cs="Arial"/>
          <w:lang w:eastAsia="en-US"/>
        </w:rPr>
        <w:t>r</w:t>
      </w:r>
      <w:r w:rsidRPr="00B83478">
        <w:rPr>
          <w:rFonts w:ascii="Arial" w:eastAsia="Calibri" w:hAnsi="Arial" w:cs="Arial"/>
          <w:lang w:eastAsia="en-US"/>
        </w:rPr>
        <w:t>sión, y (…) con niñas y adolescentes señaladas de ponerse faldas cortas, desobedecer a los padres y hasta incitar a hombres cas</w:t>
      </w:r>
      <w:r w:rsidRPr="00B83478">
        <w:rPr>
          <w:rFonts w:ascii="Arial" w:eastAsia="Calibri" w:hAnsi="Arial" w:cs="Arial"/>
          <w:lang w:eastAsia="en-US"/>
        </w:rPr>
        <w:t>a</w:t>
      </w:r>
      <w:r w:rsidRPr="00B83478">
        <w:rPr>
          <w:rFonts w:ascii="Arial" w:eastAsia="Calibri" w:hAnsi="Arial" w:cs="Arial"/>
          <w:lang w:eastAsia="en-US"/>
        </w:rPr>
        <w:t>dos a ser infieles. (Meta)</w:t>
      </w:r>
    </w:p>
    <w:p w14:paraId="71D816E6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9F37A1B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7. Orina paramilitar:</w:t>
      </w:r>
      <w:r w:rsidRPr="00B83478">
        <w:rPr>
          <w:rFonts w:ascii="Arial" w:eastAsia="Calibri" w:hAnsi="Arial" w:cs="Arial"/>
          <w:lang w:eastAsia="en-US"/>
        </w:rPr>
        <w:t> Encerraban a sus víctimas durante días en un hueco cavado en la tierra, donde el cuerpo estaba enterrado pero la cabeza y el cuello quedaban sobre la superficie. Allí los paramilitares los orinaban.</w:t>
      </w:r>
    </w:p>
    <w:p w14:paraId="5CA01DB9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5A119BA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t>8. Violencia sexual:</w:t>
      </w:r>
      <w:r w:rsidRPr="00B83478">
        <w:rPr>
          <w:rFonts w:ascii="Arial" w:eastAsia="Calibri" w:hAnsi="Arial" w:cs="Arial"/>
          <w:lang w:eastAsia="en-US"/>
        </w:rPr>
        <w:t> Estos actos buscaron marcar a las víctimas, además de causarles dolor. Acceso carnal violento, mutilación de órganos sexuales, prostitución o esclavitud sexual (…) Obligaron a menores de edad (especialmente vírgenes) a sostener relaciones sexuales. Cuando una madre sacaba a sus hijas de la zona, se decretaba castigarla. Se conoció un caso en donde el jefe paramilitar les ordenó a sus hombres violar varias veces a una mamá que mandó a su hija a otra región para no entregársela. (Magdalena)</w:t>
      </w:r>
    </w:p>
    <w:p w14:paraId="1064AE0B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1759BB0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83478">
        <w:rPr>
          <w:rFonts w:ascii="Arial" w:eastAsia="Calibri" w:hAnsi="Arial" w:cs="Arial"/>
          <w:b/>
          <w:bCs/>
          <w:lang w:eastAsia="en-US"/>
        </w:rPr>
        <w:lastRenderedPageBreak/>
        <w:t>9. Encierro, golpizas y mutilaciones:</w:t>
      </w:r>
      <w:r w:rsidRPr="00B83478">
        <w:rPr>
          <w:rFonts w:ascii="Arial" w:eastAsia="Calibri" w:hAnsi="Arial" w:cs="Arial"/>
          <w:lang w:eastAsia="en-US"/>
        </w:rPr>
        <w:t> (…) Encerraron a un presunto enfermero de las Farc durante dos días en un cuarto oscuro, lo golpearon y amarraron a una camilla de médico. Según el proceso, aún con vida, utilizaron su cuerpo para ensayar procedimientos quirúrgicos con patrulleros que estaban aprendiendo primeros auxilios. (Meta)</w:t>
      </w:r>
    </w:p>
    <w:p w14:paraId="17E2718D" w14:textId="77777777" w:rsidR="00AE136C" w:rsidRPr="00340E79" w:rsidRDefault="00AE136C" w:rsidP="00AE136C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lang w:eastAsia="en-US"/>
        </w:rPr>
      </w:pPr>
    </w:p>
    <w:p w14:paraId="652AF40E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A175A5">
        <w:rPr>
          <w:rFonts w:ascii="Arial" w:eastAsia="Calibri" w:hAnsi="Arial" w:cs="Arial"/>
          <w:b/>
          <w:lang w:eastAsia="en-US"/>
        </w:rPr>
        <w:t>Responder:</w:t>
      </w:r>
    </w:p>
    <w:p w14:paraId="3BE1AD84" w14:textId="77777777" w:rsidR="00AE136C" w:rsidRPr="00A175A5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5BCA7CD0" w14:textId="77777777" w:rsidR="00AE136C" w:rsidRPr="00B83478" w:rsidRDefault="00AE136C" w:rsidP="00AE136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¿Por qué cree</w:t>
      </w:r>
      <w:r w:rsidRPr="00B83478">
        <w:rPr>
          <w:rFonts w:ascii="Arial" w:eastAsia="Calibri" w:hAnsi="Arial" w:cs="Arial"/>
          <w:lang w:eastAsia="en-US"/>
        </w:rPr>
        <w:t xml:space="preserve"> que sea importante documentar tan detalladamente estos sucesos dolorosos? </w:t>
      </w:r>
    </w:p>
    <w:p w14:paraId="02232BEE" w14:textId="77777777" w:rsidR="00AE136C" w:rsidRPr="00B83478" w:rsidRDefault="00AE136C" w:rsidP="00AE136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B83478">
        <w:rPr>
          <w:rFonts w:ascii="Arial" w:eastAsia="Calibri" w:hAnsi="Arial" w:cs="Arial"/>
          <w:lang w:eastAsia="en-US"/>
        </w:rPr>
        <w:t xml:space="preserve">¿Qué es la memoria colectiva e histórica? ¿Para qué sirve? </w:t>
      </w:r>
    </w:p>
    <w:p w14:paraId="1A590050" w14:textId="77777777" w:rsidR="00AE136C" w:rsidRPr="00B83478" w:rsidRDefault="00AE136C" w:rsidP="00AE136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B83478">
        <w:rPr>
          <w:rFonts w:ascii="Arial" w:eastAsia="Calibri" w:hAnsi="Arial" w:cs="Arial"/>
          <w:lang w:eastAsia="en-US"/>
        </w:rPr>
        <w:t>¿Qué papel juega la literatura en la conservación de la memoria colectiva?</w:t>
      </w:r>
    </w:p>
    <w:p w14:paraId="636DAF0A" w14:textId="77777777" w:rsidR="00AE136C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01E10966" w14:textId="1E3031F3" w:rsidR="00AE136C" w:rsidRPr="00AE136C" w:rsidRDefault="00AE136C" w:rsidP="00AE136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E136C">
        <w:rPr>
          <w:rFonts w:ascii="Arial" w:eastAsia="Calibri" w:hAnsi="Arial" w:cs="Arial"/>
          <w:lang w:eastAsia="en-US"/>
        </w:rPr>
        <w:t>Lea con atención los siguientes micro relatos de Eduardo Galeano:</w:t>
      </w:r>
    </w:p>
    <w:p w14:paraId="31323DB6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F7636AC" w14:textId="77777777" w:rsidR="00AE136C" w:rsidRDefault="00AE136C" w:rsidP="00AE136C">
      <w:pPr>
        <w:pStyle w:val="Prrafodelista"/>
        <w:ind w:left="0"/>
        <w:jc w:val="center"/>
        <w:rPr>
          <w:rFonts w:ascii="Arial" w:eastAsia="Calibri" w:hAnsi="Arial" w:cs="Arial"/>
          <w:b/>
          <w:lang w:eastAsia="en-US"/>
        </w:rPr>
      </w:pPr>
      <w:r w:rsidRPr="003A3ED0">
        <w:rPr>
          <w:rFonts w:ascii="Arial" w:eastAsia="Calibri" w:hAnsi="Arial" w:cs="Arial"/>
          <w:b/>
          <w:lang w:eastAsia="en-US"/>
        </w:rPr>
        <w:t>Angelito de Dios</w:t>
      </w:r>
    </w:p>
    <w:p w14:paraId="251C673C" w14:textId="77777777" w:rsidR="00AE136C" w:rsidRPr="003A3ED0" w:rsidRDefault="00AE136C" w:rsidP="00AE136C">
      <w:pPr>
        <w:pStyle w:val="Prrafodelista"/>
        <w:ind w:left="2124"/>
        <w:jc w:val="both"/>
        <w:rPr>
          <w:rFonts w:ascii="Arial" w:eastAsia="Calibri" w:hAnsi="Arial" w:cs="Arial"/>
          <w:b/>
          <w:lang w:eastAsia="en-US"/>
        </w:rPr>
      </w:pPr>
    </w:p>
    <w:p w14:paraId="4DB14149" w14:textId="2DE9ECC9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 w:rsidRPr="003A3ED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1AF794B" wp14:editId="2C7C0C20">
            <wp:simplePos x="0" y="0"/>
            <wp:positionH relativeFrom="column">
              <wp:posOffset>635</wp:posOffset>
            </wp:positionH>
            <wp:positionV relativeFrom="paragraph">
              <wp:posOffset>4445</wp:posOffset>
            </wp:positionV>
            <wp:extent cx="1430020" cy="1141730"/>
            <wp:effectExtent l="0" t="0" r="0" b="1270"/>
            <wp:wrapSquare wrapText="bothSides"/>
            <wp:docPr id="5" name="Imagen 5" descr="RÃ©sultats de recherche d'images pour Â«Â castigo escuela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castigo escuelaÂ Â»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D0">
        <w:rPr>
          <w:rFonts w:ascii="Arial" w:eastAsia="Calibri" w:hAnsi="Arial" w:cs="Arial"/>
          <w:lang w:eastAsia="en-US"/>
        </w:rPr>
        <w:t>Yo también fui niño, “un angelito de Dios”. En la escuela, la maestra nos enseñó que Balboa, el conqui</w:t>
      </w:r>
      <w:r w:rsidRPr="003A3ED0">
        <w:rPr>
          <w:rFonts w:ascii="Arial" w:eastAsia="Calibri" w:hAnsi="Arial" w:cs="Arial"/>
          <w:lang w:eastAsia="en-US"/>
        </w:rPr>
        <w:t>s</w:t>
      </w:r>
      <w:r w:rsidRPr="003A3ED0">
        <w:rPr>
          <w:rFonts w:ascii="Arial" w:eastAsia="Calibri" w:hAnsi="Arial" w:cs="Arial"/>
          <w:lang w:eastAsia="en-US"/>
        </w:rPr>
        <w:t>tador español, había visto, desde una cumbre de Panamá, a un lado el océano Pacífico y al otro lado el océano Atlántico. Él había sido, dijo la maestra, el primer hombre que había visto esos dos mares a la vez.</w:t>
      </w:r>
    </w:p>
    <w:p w14:paraId="24227B37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 w:rsidRPr="003A3ED0">
        <w:rPr>
          <w:rFonts w:ascii="Arial" w:eastAsia="Calibri" w:hAnsi="Arial" w:cs="Arial"/>
          <w:lang w:eastAsia="en-US"/>
        </w:rPr>
        <w:t>Yo levanté la mano:</w:t>
      </w:r>
    </w:p>
    <w:p w14:paraId="59DDC3D2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 w:rsidRPr="003A3ED0">
        <w:rPr>
          <w:rFonts w:ascii="Arial" w:eastAsia="Calibri" w:hAnsi="Arial" w:cs="Arial"/>
          <w:lang w:eastAsia="en-US"/>
        </w:rPr>
        <w:t>–Señorita, señorita.</w:t>
      </w:r>
    </w:p>
    <w:p w14:paraId="2BAE3D23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</w:t>
      </w:r>
      <w:r w:rsidRPr="003A3ED0">
        <w:rPr>
          <w:rFonts w:ascii="Arial" w:eastAsia="Calibri" w:hAnsi="Arial" w:cs="Arial"/>
          <w:lang w:eastAsia="en-US"/>
        </w:rPr>
        <w:t>Y pregunté:</w:t>
      </w:r>
    </w:p>
    <w:p w14:paraId="566C2621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</w:t>
      </w:r>
      <w:r w:rsidRPr="003A3ED0">
        <w:rPr>
          <w:rFonts w:ascii="Arial" w:eastAsia="Calibri" w:hAnsi="Arial" w:cs="Arial"/>
          <w:lang w:eastAsia="en-US"/>
        </w:rPr>
        <w:t>–¿Los indios eran ciegos?</w:t>
      </w:r>
    </w:p>
    <w:p w14:paraId="0DFFA598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</w:t>
      </w:r>
      <w:r w:rsidRPr="003A3ED0">
        <w:rPr>
          <w:rFonts w:ascii="Arial" w:eastAsia="Calibri" w:hAnsi="Arial" w:cs="Arial"/>
          <w:lang w:eastAsia="en-US"/>
        </w:rPr>
        <w:t>Fue la primera expulsión de mi vida</w:t>
      </w:r>
      <w:r w:rsidRPr="003A3ED0">
        <w:rPr>
          <w:rFonts w:ascii="Arial" w:eastAsia="Calibri" w:hAnsi="Arial" w:cs="Arial"/>
          <w:b/>
          <w:lang w:eastAsia="en-US"/>
        </w:rPr>
        <w:t xml:space="preserve">. </w:t>
      </w:r>
    </w:p>
    <w:p w14:paraId="23807763" w14:textId="77777777" w:rsidR="00AE136C" w:rsidRPr="00B83478" w:rsidRDefault="00AE136C" w:rsidP="00AE136C">
      <w:pPr>
        <w:pStyle w:val="Prrafodelista"/>
        <w:ind w:left="0"/>
        <w:jc w:val="both"/>
        <w:rPr>
          <w:rFonts w:ascii="Arial" w:eastAsia="Calibri" w:hAnsi="Arial" w:cs="Arial"/>
          <w:b/>
          <w:lang w:eastAsia="en-US"/>
        </w:rPr>
      </w:pPr>
    </w:p>
    <w:p w14:paraId="1270C92A" w14:textId="77777777" w:rsidR="00AE136C" w:rsidRDefault="00AE136C" w:rsidP="00AE136C">
      <w:pPr>
        <w:pStyle w:val="Prrafodelista"/>
        <w:ind w:left="0"/>
        <w:jc w:val="center"/>
        <w:rPr>
          <w:rFonts w:ascii="Arial" w:eastAsia="Calibri" w:hAnsi="Arial" w:cs="Arial"/>
          <w:b/>
          <w:lang w:eastAsia="en-US"/>
        </w:rPr>
      </w:pPr>
      <w:r w:rsidRPr="003A3ED0">
        <w:rPr>
          <w:rFonts w:ascii="Arial" w:eastAsia="Calibri" w:hAnsi="Arial" w:cs="Arial"/>
          <w:b/>
          <w:lang w:eastAsia="en-US"/>
        </w:rPr>
        <w:t>Vinieron</w:t>
      </w:r>
    </w:p>
    <w:p w14:paraId="0BE20C94" w14:textId="77777777" w:rsidR="00AE136C" w:rsidRPr="003A3ED0" w:rsidRDefault="00AE136C" w:rsidP="00AE136C">
      <w:pPr>
        <w:pStyle w:val="Prrafodelista"/>
        <w:ind w:left="0"/>
        <w:jc w:val="center"/>
        <w:rPr>
          <w:rFonts w:ascii="Arial" w:eastAsia="Calibri" w:hAnsi="Arial" w:cs="Arial"/>
          <w:b/>
          <w:lang w:eastAsia="en-US"/>
        </w:rPr>
      </w:pPr>
    </w:p>
    <w:p w14:paraId="7A0945B4" w14:textId="77777777" w:rsidR="00AE136C" w:rsidRPr="003A3ED0" w:rsidRDefault="00AE136C" w:rsidP="00AE136C">
      <w:pPr>
        <w:pStyle w:val="Prrafodelista"/>
        <w:ind w:left="0"/>
        <w:jc w:val="both"/>
        <w:rPr>
          <w:rFonts w:ascii="Arial" w:eastAsia="Calibri" w:hAnsi="Arial" w:cs="Arial"/>
          <w:lang w:eastAsia="en-US"/>
        </w:rPr>
      </w:pPr>
      <w:r w:rsidRPr="003A3ED0">
        <w:rPr>
          <w:rFonts w:ascii="Arial" w:eastAsia="Calibri" w:hAnsi="Arial" w:cs="Arial"/>
          <w:lang w:eastAsia="en-US"/>
        </w:rPr>
        <w:t>Ellos tenían la Biblia y nosotros teníamos la tierra. Y nos dijeron: «Cierren los ojos y recen». Y cuando abrimos los ojos, ellos tenían la tierra y nosotros teníamos la Biblia.</w:t>
      </w:r>
      <w:r w:rsidRPr="003A3ED0">
        <w:rPr>
          <w:rFonts w:ascii="Arial" w:hAnsi="Arial" w:cs="Arial"/>
        </w:rPr>
        <w:t xml:space="preserve"> </w:t>
      </w:r>
    </w:p>
    <w:p w14:paraId="2D6E75F1" w14:textId="77777777" w:rsidR="00AE136C" w:rsidRPr="00B83478" w:rsidRDefault="00AE136C" w:rsidP="00AE136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14:paraId="4071515B" w14:textId="77777777" w:rsidR="00AE136C" w:rsidRDefault="00AE136C" w:rsidP="00EA481C"/>
    <w:sectPr w:rsidR="00AE136C" w:rsidSect="007604B3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029C" w14:textId="77777777" w:rsidR="00800BC7" w:rsidRDefault="00800BC7" w:rsidP="00800BC7">
      <w:r>
        <w:separator/>
      </w:r>
    </w:p>
  </w:endnote>
  <w:endnote w:type="continuationSeparator" w:id="0">
    <w:p w14:paraId="07F15778" w14:textId="77777777" w:rsidR="00800BC7" w:rsidRDefault="00800BC7" w:rsidP="008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BE73" w14:textId="77777777" w:rsidR="00800BC7" w:rsidRDefault="00800BC7" w:rsidP="00800BC7">
      <w:r>
        <w:separator/>
      </w:r>
    </w:p>
  </w:footnote>
  <w:footnote w:type="continuationSeparator" w:id="0">
    <w:p w14:paraId="143A0472" w14:textId="77777777" w:rsidR="00800BC7" w:rsidRDefault="00800BC7" w:rsidP="0080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800BC7" w:rsidRPr="009803CA" w14:paraId="71917294" w14:textId="77777777" w:rsidTr="007604B3">
      <w:trPr>
        <w:trHeight w:val="404"/>
      </w:trPr>
      <w:tc>
        <w:tcPr>
          <w:tcW w:w="1305" w:type="pct"/>
          <w:vMerge w:val="restart"/>
          <w:shd w:val="clear" w:color="auto" w:fill="auto"/>
          <w:vAlign w:val="center"/>
        </w:tcPr>
        <w:p w14:paraId="546357AB" w14:textId="77777777" w:rsidR="00800BC7" w:rsidRPr="009803CA" w:rsidRDefault="00800BC7" w:rsidP="00800BC7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4F5375DA" wp14:editId="4FDD01C3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022727C5" w14:textId="77777777" w:rsidR="00800BC7" w:rsidRPr="009803CA" w:rsidRDefault="00800BC7" w:rsidP="00800BC7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32D7294" w14:textId="5CF18DC9" w:rsidR="00800BC7" w:rsidRPr="009803CA" w:rsidRDefault="00800BC7" w:rsidP="00800BC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7A04F5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800BC7" w:rsidRPr="009803CA" w14:paraId="0CE63CF1" w14:textId="77777777" w:rsidTr="007604B3">
      <w:trPr>
        <w:trHeight w:val="353"/>
      </w:trPr>
      <w:tc>
        <w:tcPr>
          <w:tcW w:w="1305" w:type="pct"/>
          <w:vMerge/>
          <w:shd w:val="clear" w:color="auto" w:fill="auto"/>
        </w:tcPr>
        <w:p w14:paraId="73E58E4D" w14:textId="77777777" w:rsidR="00800BC7" w:rsidRPr="009803CA" w:rsidRDefault="00800BC7" w:rsidP="00800BC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8910799" w14:textId="77777777" w:rsidR="00800BC7" w:rsidRPr="009803CA" w:rsidRDefault="00800BC7" w:rsidP="00800BC7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7EDD5A83" w14:textId="5E3D80DE" w:rsidR="00800BC7" w:rsidRPr="009803CA" w:rsidRDefault="00800BC7" w:rsidP="00800BC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7A04F5">
            <w:rPr>
              <w:rFonts w:ascii="Arial" w:eastAsia="Calibri" w:hAnsi="Arial" w:cs="Arial"/>
            </w:rPr>
            <w:t>2</w:t>
          </w:r>
        </w:p>
      </w:tc>
    </w:tr>
    <w:tr w:rsidR="00800BC7" w:rsidRPr="009803CA" w14:paraId="5BF32D08" w14:textId="77777777" w:rsidTr="007604B3">
      <w:trPr>
        <w:trHeight w:val="303"/>
      </w:trPr>
      <w:tc>
        <w:tcPr>
          <w:tcW w:w="1305" w:type="pct"/>
          <w:vMerge/>
          <w:shd w:val="clear" w:color="auto" w:fill="auto"/>
        </w:tcPr>
        <w:p w14:paraId="77BCAC02" w14:textId="77777777" w:rsidR="00800BC7" w:rsidRPr="009803CA" w:rsidRDefault="00800BC7" w:rsidP="00800BC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C1FCD5A" w14:textId="744147EE" w:rsidR="00800BC7" w:rsidRPr="009803CA" w:rsidRDefault="00800BC7" w:rsidP="00800BC7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7A04F5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B15BCA8" w14:textId="6C5CC871" w:rsidR="00800BC7" w:rsidRPr="009803CA" w:rsidRDefault="00800BC7" w:rsidP="00800BC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7A04F5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B1367FF" w14:textId="77777777" w:rsidR="00800BC7" w:rsidRDefault="00800BC7">
    <w:pPr>
      <w:pStyle w:val="Encabezado"/>
    </w:pPr>
  </w:p>
  <w:p w14:paraId="52895E2E" w14:textId="77777777" w:rsidR="00800BC7" w:rsidRDefault="00800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70"/>
    <w:multiLevelType w:val="hybridMultilevel"/>
    <w:tmpl w:val="ABC086E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E3157"/>
    <w:multiLevelType w:val="hybridMultilevel"/>
    <w:tmpl w:val="2C8C6E4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06CAE"/>
    <w:multiLevelType w:val="hybridMultilevel"/>
    <w:tmpl w:val="B51C9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7AB7"/>
    <w:multiLevelType w:val="hybridMultilevel"/>
    <w:tmpl w:val="D424E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4CFE"/>
    <w:multiLevelType w:val="hybridMultilevel"/>
    <w:tmpl w:val="C21A12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6A9"/>
    <w:multiLevelType w:val="hybridMultilevel"/>
    <w:tmpl w:val="5748CC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2A8F"/>
    <w:multiLevelType w:val="hybridMultilevel"/>
    <w:tmpl w:val="8D743B6E"/>
    <w:lvl w:ilvl="0" w:tplc="BE0A0B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CB94B0E"/>
    <w:multiLevelType w:val="hybridMultilevel"/>
    <w:tmpl w:val="3774E2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2F2C"/>
    <w:multiLevelType w:val="multilevel"/>
    <w:tmpl w:val="F5905B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36F684D"/>
    <w:multiLevelType w:val="hybridMultilevel"/>
    <w:tmpl w:val="F74E0ED2"/>
    <w:lvl w:ilvl="0" w:tplc="24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661A4248"/>
    <w:multiLevelType w:val="hybridMultilevel"/>
    <w:tmpl w:val="30BC03FA"/>
    <w:lvl w:ilvl="0" w:tplc="24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B50765"/>
    <w:multiLevelType w:val="hybridMultilevel"/>
    <w:tmpl w:val="3D3C9AF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0998"/>
    <w:multiLevelType w:val="hybridMultilevel"/>
    <w:tmpl w:val="5CFCB81E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7"/>
    <w:rsid w:val="00017DE2"/>
    <w:rsid w:val="00095A9E"/>
    <w:rsid w:val="001B4F68"/>
    <w:rsid w:val="00225B11"/>
    <w:rsid w:val="005431B8"/>
    <w:rsid w:val="00724FAB"/>
    <w:rsid w:val="007604B3"/>
    <w:rsid w:val="007A04F5"/>
    <w:rsid w:val="00800BC7"/>
    <w:rsid w:val="00AE136C"/>
    <w:rsid w:val="00C055A7"/>
    <w:rsid w:val="00E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7DC5B2C"/>
  <w15:chartTrackingRefBased/>
  <w15:docId w15:val="{D80B63BA-C2DE-465F-BE57-DEF5C81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B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BC7"/>
  </w:style>
  <w:style w:type="paragraph" w:styleId="Piedepgina">
    <w:name w:val="footer"/>
    <w:basedOn w:val="Normal"/>
    <w:link w:val="PiedepginaCar"/>
    <w:uiPriority w:val="99"/>
    <w:unhideWhenUsed/>
    <w:rsid w:val="00800B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BC7"/>
  </w:style>
  <w:style w:type="paragraph" w:styleId="Textodeglobo">
    <w:name w:val="Balloon Text"/>
    <w:basedOn w:val="Normal"/>
    <w:link w:val="TextodegloboCar"/>
    <w:uiPriority w:val="99"/>
    <w:semiHidden/>
    <w:unhideWhenUsed/>
    <w:rsid w:val="00800B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BC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0B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BC7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800BC7"/>
    <w:rPr>
      <w:b/>
      <w:bCs/>
    </w:rPr>
  </w:style>
  <w:style w:type="character" w:styleId="nfasis">
    <w:name w:val="Emphasis"/>
    <w:uiPriority w:val="20"/>
    <w:qFormat/>
    <w:rsid w:val="00800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brendaparumaportfolio.weebly.com/uploads/1/8/6/3/18636250/4516843.jpg?3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E2ED-E7BB-4A79-8D84-B786E95F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2020-02-06T16:10:00Z</dcterms:created>
  <dcterms:modified xsi:type="dcterms:W3CDTF">2020-02-06T16:13:00Z</dcterms:modified>
</cp:coreProperties>
</file>